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A8" w:rsidRDefault="00E549A8" w:rsidP="00E549A8">
      <w:pPr>
        <w:rPr>
          <w:rFonts w:ascii="黑体" w:eastAsia="黑体"/>
          <w:b/>
          <w:bCs/>
          <w:sz w:val="32"/>
          <w:szCs w:val="32"/>
        </w:rPr>
      </w:pPr>
    </w:p>
    <w:p w:rsidR="00E549A8" w:rsidRDefault="00E549A8" w:rsidP="00E549A8">
      <w:pPr>
        <w:rPr>
          <w:rFonts w:ascii="黑体" w:eastAsia="黑体"/>
          <w:b/>
          <w:bCs/>
          <w:sz w:val="32"/>
          <w:szCs w:val="32"/>
        </w:rPr>
      </w:pPr>
    </w:p>
    <w:p w:rsidR="00E549A8" w:rsidRDefault="00E549A8" w:rsidP="00E549A8">
      <w:pPr>
        <w:rPr>
          <w:rFonts w:ascii="黑体" w:eastAsia="黑体"/>
          <w:b/>
          <w:bCs/>
          <w:sz w:val="32"/>
          <w:szCs w:val="32"/>
        </w:rPr>
      </w:pPr>
    </w:p>
    <w:p w:rsidR="00E549A8" w:rsidRDefault="00E549A8" w:rsidP="00E549A8">
      <w:pPr>
        <w:rPr>
          <w:rFonts w:ascii="黑体" w:eastAsia="黑体"/>
          <w:b/>
          <w:bCs/>
          <w:sz w:val="32"/>
          <w:szCs w:val="32"/>
        </w:rPr>
      </w:pPr>
    </w:p>
    <w:p w:rsidR="00E549A8" w:rsidRDefault="00E549A8" w:rsidP="00E549A8">
      <w:pPr>
        <w:rPr>
          <w:rFonts w:ascii="黑体" w:eastAsia="黑体"/>
          <w:b/>
          <w:bCs/>
          <w:sz w:val="32"/>
          <w:szCs w:val="32"/>
        </w:rPr>
      </w:pPr>
    </w:p>
    <w:p w:rsidR="00E549A8" w:rsidRDefault="00E549A8" w:rsidP="00E549A8">
      <w:pPr>
        <w:rPr>
          <w:rFonts w:ascii="黑体" w:eastAsia="黑体"/>
          <w:b/>
          <w:bCs/>
          <w:sz w:val="32"/>
          <w:szCs w:val="32"/>
        </w:rPr>
      </w:pPr>
    </w:p>
    <w:p w:rsidR="00E549A8" w:rsidRDefault="00E549A8" w:rsidP="00E549A8">
      <w:pPr>
        <w:jc w:val="center"/>
        <w:rPr>
          <w:rFonts w:ascii="仿宋_GB2312" w:eastAsia="仿宋_GB2312"/>
          <w:bCs/>
          <w:color w:val="000000"/>
          <w:sz w:val="30"/>
          <w:szCs w:val="30"/>
        </w:rPr>
      </w:pPr>
      <w:proofErr w:type="gramStart"/>
      <w:r>
        <w:rPr>
          <w:rFonts w:ascii="仿宋_GB2312" w:eastAsia="仿宋_GB2312" w:hint="eastAsia"/>
          <w:bCs/>
          <w:color w:val="000000"/>
          <w:sz w:val="30"/>
          <w:szCs w:val="30"/>
        </w:rPr>
        <w:t>校党宣</w:t>
      </w:r>
      <w:proofErr w:type="gramEnd"/>
      <w:r>
        <w:rPr>
          <w:rFonts w:ascii="仿宋_GB2312" w:eastAsia="仿宋_GB2312" w:hint="eastAsia"/>
          <w:bCs/>
          <w:color w:val="000000"/>
          <w:sz w:val="30"/>
          <w:szCs w:val="30"/>
        </w:rPr>
        <w:t>字[201</w:t>
      </w:r>
      <w:r w:rsidR="00105577">
        <w:rPr>
          <w:rFonts w:ascii="仿宋_GB2312" w:eastAsia="仿宋_GB2312" w:hint="eastAsia"/>
          <w:bCs/>
          <w:color w:val="000000"/>
          <w:sz w:val="30"/>
          <w:szCs w:val="30"/>
        </w:rPr>
        <w:t>6</w:t>
      </w:r>
      <w:r>
        <w:rPr>
          <w:rFonts w:ascii="仿宋_GB2312" w:eastAsia="仿宋_GB2312" w:hint="eastAsia"/>
          <w:bCs/>
          <w:color w:val="000000"/>
          <w:sz w:val="30"/>
          <w:szCs w:val="30"/>
        </w:rPr>
        <w:t>]</w:t>
      </w:r>
      <w:r w:rsidR="00591FF7">
        <w:rPr>
          <w:rFonts w:ascii="仿宋_GB2312" w:eastAsia="仿宋_GB2312" w:hint="eastAsia"/>
          <w:bCs/>
          <w:color w:val="000000"/>
          <w:sz w:val="30"/>
          <w:szCs w:val="30"/>
        </w:rPr>
        <w:t>9</w:t>
      </w:r>
      <w:r>
        <w:rPr>
          <w:rFonts w:ascii="仿宋_GB2312" w:eastAsia="仿宋_GB2312" w:hint="eastAsia"/>
          <w:bCs/>
          <w:color w:val="000000"/>
          <w:sz w:val="30"/>
          <w:szCs w:val="30"/>
        </w:rPr>
        <w:t>号</w:t>
      </w:r>
    </w:p>
    <w:p w:rsidR="00E549A8" w:rsidRDefault="00E549A8" w:rsidP="00E549A8">
      <w:pPr>
        <w:jc w:val="center"/>
        <w:rPr>
          <w:rFonts w:ascii="黑体" w:eastAsia="黑体"/>
          <w:sz w:val="44"/>
          <w:szCs w:val="44"/>
        </w:rPr>
      </w:pPr>
    </w:p>
    <w:p w:rsidR="00E549A8" w:rsidRDefault="00E549A8" w:rsidP="00E549A8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</w:p>
    <w:p w:rsidR="00584BAE" w:rsidRPr="00CB47D2" w:rsidRDefault="00152BFF" w:rsidP="00CB47D2">
      <w:pPr>
        <w:widowControl/>
        <w:adjustRightInd w:val="0"/>
        <w:snapToGrid w:val="0"/>
        <w:spacing w:line="288" w:lineRule="auto"/>
        <w:jc w:val="center"/>
        <w:outlineLvl w:val="1"/>
        <w:rPr>
          <w:rFonts w:ascii="华文中宋" w:eastAsia="华文中宋" w:hAnsi="华文中宋" w:cs="黑体"/>
          <w:bCs/>
          <w:kern w:val="36"/>
          <w:sz w:val="36"/>
          <w:szCs w:val="36"/>
        </w:rPr>
      </w:pPr>
      <w:r w:rsidRPr="00CB47D2">
        <w:rPr>
          <w:rFonts w:ascii="华文中宋" w:eastAsia="华文中宋" w:hAnsi="华文中宋" w:cs="黑体" w:hint="eastAsia"/>
          <w:bCs/>
          <w:kern w:val="36"/>
          <w:sz w:val="36"/>
          <w:szCs w:val="36"/>
        </w:rPr>
        <w:t>关于印发《</w:t>
      </w:r>
      <w:r w:rsidR="00A046FD" w:rsidRPr="00CB47D2">
        <w:rPr>
          <w:rFonts w:ascii="华文中宋" w:eastAsia="华文中宋" w:hAnsi="华文中宋" w:cs="黑体" w:hint="eastAsia"/>
          <w:bCs/>
          <w:kern w:val="36"/>
          <w:sz w:val="36"/>
          <w:szCs w:val="36"/>
        </w:rPr>
        <w:t>河南大学哲学社会科学类学术活动管理办法</w:t>
      </w:r>
      <w:r w:rsidRPr="00CB47D2">
        <w:rPr>
          <w:rFonts w:ascii="华文中宋" w:eastAsia="华文中宋" w:hAnsi="华文中宋" w:cs="黑体" w:hint="eastAsia"/>
          <w:bCs/>
          <w:kern w:val="36"/>
          <w:sz w:val="36"/>
          <w:szCs w:val="36"/>
        </w:rPr>
        <w:t>》的通知</w:t>
      </w:r>
    </w:p>
    <w:p w:rsidR="00E549A8" w:rsidRPr="00584BAE" w:rsidRDefault="00E549A8" w:rsidP="00E549A8">
      <w:pPr>
        <w:widowControl/>
        <w:adjustRightInd w:val="0"/>
        <w:snapToGrid w:val="0"/>
        <w:spacing w:line="288" w:lineRule="auto"/>
        <w:jc w:val="center"/>
        <w:outlineLvl w:val="1"/>
        <w:rPr>
          <w:rFonts w:ascii="方正小标宋简体" w:eastAsia="方正小标宋简体" w:hAnsi="华文中宋" w:cs="黑体"/>
          <w:bCs/>
          <w:kern w:val="36"/>
          <w:sz w:val="44"/>
          <w:szCs w:val="44"/>
        </w:rPr>
      </w:pPr>
    </w:p>
    <w:p w:rsidR="00A30CF5" w:rsidRDefault="00A30CF5" w:rsidP="00A30CF5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各基层党委、党总支、直属党支部：</w:t>
      </w:r>
    </w:p>
    <w:p w:rsidR="00A30CF5" w:rsidRDefault="00584BAE" w:rsidP="00A30CF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现将</w:t>
      </w:r>
      <w:r w:rsidR="00405E1E">
        <w:rPr>
          <w:rFonts w:ascii="仿宋_GB2312" w:eastAsia="仿宋_GB2312" w:hint="eastAsia"/>
          <w:sz w:val="32"/>
          <w:szCs w:val="32"/>
        </w:rPr>
        <w:t>《</w:t>
      </w:r>
      <w:r w:rsidR="00A046FD" w:rsidRPr="00A046FD">
        <w:rPr>
          <w:rFonts w:ascii="仿宋_GB2312" w:eastAsia="仿宋_GB2312" w:hint="eastAsia"/>
          <w:sz w:val="32"/>
          <w:szCs w:val="32"/>
        </w:rPr>
        <w:t>河南大学哲学社会科学类学术活动管理办法</w:t>
      </w:r>
      <w:r w:rsidR="00405E1E">
        <w:rPr>
          <w:rFonts w:ascii="仿宋_GB2312" w:eastAsia="仿宋_GB2312" w:hint="eastAsia"/>
          <w:sz w:val="32"/>
          <w:szCs w:val="32"/>
        </w:rPr>
        <w:t>》印发给你们</w:t>
      </w:r>
      <w:r>
        <w:rPr>
          <w:rFonts w:ascii="仿宋_GB2312" w:eastAsia="仿宋_GB2312" w:hint="eastAsia"/>
          <w:sz w:val="32"/>
          <w:szCs w:val="32"/>
        </w:rPr>
        <w:t>，请认真贯彻</w:t>
      </w:r>
      <w:r w:rsidR="00405E1E">
        <w:rPr>
          <w:rFonts w:ascii="仿宋_GB2312" w:eastAsia="仿宋_GB2312" w:hint="eastAsia"/>
          <w:sz w:val="32"/>
          <w:szCs w:val="32"/>
        </w:rPr>
        <w:t>执行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84BAE" w:rsidRDefault="00584BAE" w:rsidP="00584BAE">
      <w:pPr>
        <w:adjustRightInd w:val="0"/>
        <w:snapToGrid w:val="0"/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040772" w:rsidRDefault="00040772" w:rsidP="00584BAE">
      <w:pPr>
        <w:adjustRightInd w:val="0"/>
        <w:snapToGrid w:val="0"/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405E1E" w:rsidRDefault="00584BAE" w:rsidP="00591FF7">
      <w:pPr>
        <w:wordWrap w:val="0"/>
        <w:adjustRightInd w:val="0"/>
        <w:snapToGrid w:val="0"/>
        <w:spacing w:line="360" w:lineRule="auto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105577">
        <w:rPr>
          <w:rFonts w:ascii="仿宋_GB2312" w:eastAsia="仿宋_GB2312" w:hint="eastAsia"/>
          <w:sz w:val="32"/>
          <w:szCs w:val="32"/>
        </w:rPr>
        <w:t>6</w:t>
      </w:r>
      <w:r w:rsidR="00405E1E">
        <w:rPr>
          <w:rFonts w:ascii="仿宋_GB2312" w:eastAsia="仿宋_GB2312" w:hint="eastAsia"/>
          <w:sz w:val="32"/>
          <w:szCs w:val="32"/>
        </w:rPr>
        <w:t>年</w:t>
      </w:r>
      <w:r w:rsidR="00105577">
        <w:rPr>
          <w:rFonts w:ascii="仿宋_GB2312" w:eastAsia="仿宋_GB2312" w:hint="eastAsia"/>
          <w:sz w:val="32"/>
          <w:szCs w:val="32"/>
        </w:rPr>
        <w:t>12</w:t>
      </w:r>
      <w:r w:rsidR="00405E1E">
        <w:rPr>
          <w:rFonts w:ascii="仿宋_GB2312" w:eastAsia="仿宋_GB2312" w:hint="eastAsia"/>
          <w:sz w:val="32"/>
          <w:szCs w:val="32"/>
        </w:rPr>
        <w:t>月</w:t>
      </w:r>
      <w:r w:rsidR="00105577">
        <w:rPr>
          <w:rFonts w:ascii="仿宋_GB2312" w:eastAsia="仿宋_GB2312" w:hint="eastAsia"/>
          <w:sz w:val="32"/>
          <w:szCs w:val="32"/>
        </w:rPr>
        <w:t>30</w:t>
      </w:r>
      <w:r w:rsidR="00405E1E">
        <w:rPr>
          <w:rFonts w:ascii="仿宋_GB2312" w:eastAsia="仿宋_GB2312" w:hint="eastAsia"/>
          <w:sz w:val="32"/>
          <w:szCs w:val="32"/>
        </w:rPr>
        <w:t xml:space="preserve">日   </w:t>
      </w:r>
    </w:p>
    <w:p w:rsidR="00405E1E" w:rsidRDefault="00405E1E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405E1E" w:rsidRPr="00A046FD" w:rsidRDefault="00405E1E" w:rsidP="00FD60F9">
      <w:pPr>
        <w:widowControl/>
        <w:adjustRightInd w:val="0"/>
        <w:snapToGrid w:val="0"/>
        <w:spacing w:beforeLines="100" w:line="288" w:lineRule="auto"/>
        <w:jc w:val="center"/>
        <w:outlineLvl w:val="1"/>
        <w:rPr>
          <w:rFonts w:ascii="方正小标宋简体" w:eastAsia="方正小标宋简体" w:hAnsi="华文中宋" w:cs="黑体"/>
          <w:bCs/>
          <w:kern w:val="36"/>
          <w:sz w:val="42"/>
          <w:szCs w:val="42"/>
        </w:rPr>
      </w:pPr>
      <w:r w:rsidRPr="00A046FD">
        <w:rPr>
          <w:rFonts w:ascii="方正小标宋简体" w:eastAsia="方正小标宋简体" w:hAnsi="华文中宋" w:cs="黑体" w:hint="eastAsia"/>
          <w:bCs/>
          <w:kern w:val="36"/>
          <w:sz w:val="42"/>
          <w:szCs w:val="42"/>
        </w:rPr>
        <w:lastRenderedPageBreak/>
        <w:t>河南大学哲学社会科学类</w:t>
      </w:r>
      <w:r w:rsidR="00A046FD" w:rsidRPr="00A046FD">
        <w:rPr>
          <w:rFonts w:ascii="方正小标宋简体" w:eastAsia="方正小标宋简体" w:hAnsi="华文中宋" w:cs="黑体" w:hint="eastAsia"/>
          <w:bCs/>
          <w:kern w:val="36"/>
          <w:sz w:val="42"/>
          <w:szCs w:val="42"/>
        </w:rPr>
        <w:t>学术活动</w:t>
      </w:r>
      <w:r w:rsidRPr="00A046FD">
        <w:rPr>
          <w:rFonts w:ascii="方正小标宋简体" w:eastAsia="方正小标宋简体" w:hAnsi="华文中宋" w:cs="黑体" w:hint="eastAsia"/>
          <w:bCs/>
          <w:kern w:val="36"/>
          <w:sz w:val="42"/>
          <w:szCs w:val="42"/>
        </w:rPr>
        <w:t>管理办法</w:t>
      </w:r>
    </w:p>
    <w:p w:rsidR="00584BAE" w:rsidRPr="00405E1E" w:rsidRDefault="00584BAE" w:rsidP="00A046FD">
      <w:pPr>
        <w:adjustRightInd w:val="0"/>
        <w:snapToGrid w:val="0"/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0D0EFA" w:rsidRPr="000D0EFA" w:rsidRDefault="00584BAE" w:rsidP="001055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43AB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第一条</w:t>
      </w:r>
      <w:r w:rsidRPr="00584B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405E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0D0EFA"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为进一步加强和改进我校意识形态工作，落实党管意识形态原则，加强对我校哲学社会科学类学术活动的管理，规范我校哲学社会科学类学术活动，营造健康向上的学术氛围，根据中共河南大学委员会</w:t>
      </w:r>
      <w:r w:rsidR="00105577"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="000D0EFA"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意识形态工作责任制实施意见》，特制定本办法。 </w:t>
      </w:r>
    </w:p>
    <w:p w:rsidR="00105577" w:rsidRDefault="000D0EFA" w:rsidP="00105577">
      <w:pPr>
        <w:adjustRightInd w:val="0"/>
        <w:snapToGrid w:val="0"/>
        <w:spacing w:line="360" w:lineRule="auto"/>
        <w:ind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A241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第二条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43591F" w:rsidRPr="004359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哲学社会科学类学术活动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4359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是指全校各单位、</w:t>
      </w:r>
      <w:proofErr w:type="gramStart"/>
      <w:r w:rsidR="004359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团学组织</w:t>
      </w:r>
      <w:proofErr w:type="gramEnd"/>
      <w:r w:rsidR="004359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在校内外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单独或与校外单位联合举办的哲学社会科学类报告会、研讨会、讲座、论坛</w:t>
      </w:r>
      <w:r w:rsidR="004359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和读书会、学术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沙龙等。 </w:t>
      </w:r>
    </w:p>
    <w:p w:rsidR="00105577" w:rsidRDefault="00105577" w:rsidP="00105577">
      <w:pPr>
        <w:adjustRightInd w:val="0"/>
        <w:snapToGrid w:val="0"/>
        <w:spacing w:line="360" w:lineRule="auto"/>
        <w:ind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05577">
        <w:rPr>
          <w:rFonts w:ascii="黑体" w:eastAsia="黑体" w:hAnsi="宋体" w:hint="eastAsia"/>
          <w:sz w:val="30"/>
          <w:szCs w:val="30"/>
        </w:rPr>
        <w:t>第三条</w:t>
      </w:r>
      <w:r w:rsidRPr="00105577">
        <w:rPr>
          <w:rFonts w:ascii="仿宋_GB2312" w:eastAsia="仿宋_GB2312" w:hint="eastAsia"/>
          <w:sz w:val="32"/>
          <w:szCs w:val="32"/>
        </w:rPr>
        <w:t xml:space="preserve"> </w:t>
      </w:r>
      <w:r w:rsidR="004C125B">
        <w:rPr>
          <w:rFonts w:ascii="仿宋_GB2312" w:eastAsia="仿宋_GB2312" w:hint="eastAsia"/>
          <w:sz w:val="32"/>
          <w:szCs w:val="32"/>
        </w:rPr>
        <w:t>党委宣传部是学校党委主管意识形态工作的</w:t>
      </w:r>
      <w:r w:rsidRPr="00105577">
        <w:rPr>
          <w:rFonts w:ascii="仿宋_GB2312" w:eastAsia="仿宋_GB2312" w:hint="eastAsia"/>
          <w:sz w:val="32"/>
          <w:szCs w:val="32"/>
        </w:rPr>
        <w:t>职能部门，履行指导、审批和监管全校哲学社会科学类学术活动的工作职责。社科处是学校哲学社会科学类学术活动的归口管理部门，履行组织、协调和审批全校哲学社会科学类学术活动的工作职责。</w:t>
      </w:r>
    </w:p>
    <w:p w:rsidR="00D820C7" w:rsidRDefault="00105577" w:rsidP="00105577">
      <w:pPr>
        <w:adjustRightInd w:val="0"/>
        <w:snapToGrid w:val="0"/>
        <w:spacing w:line="360" w:lineRule="auto"/>
        <w:ind w:firstLine="646"/>
        <w:rPr>
          <w:rFonts w:ascii="仿宋_GB2312" w:eastAsia="仿宋_GB2312"/>
          <w:sz w:val="32"/>
          <w:szCs w:val="32"/>
        </w:rPr>
      </w:pPr>
      <w:r w:rsidRPr="00105577">
        <w:rPr>
          <w:rFonts w:ascii="黑体" w:eastAsia="黑体" w:hAnsi="宋体" w:hint="eastAsia"/>
          <w:sz w:val="30"/>
          <w:szCs w:val="30"/>
        </w:rPr>
        <w:t>第四条</w:t>
      </w:r>
      <w:r w:rsidR="00D820C7">
        <w:rPr>
          <w:rFonts w:ascii="黑体" w:eastAsia="黑体" w:hAnsi="宋体" w:hint="eastAsia"/>
          <w:sz w:val="30"/>
          <w:szCs w:val="30"/>
        </w:rPr>
        <w:t xml:space="preserve"> </w:t>
      </w:r>
      <w:r w:rsidR="00D820C7" w:rsidRPr="00105577">
        <w:rPr>
          <w:rFonts w:ascii="仿宋_GB2312" w:eastAsia="仿宋_GB2312" w:hint="eastAsia"/>
          <w:sz w:val="32"/>
          <w:szCs w:val="32"/>
        </w:rPr>
        <w:t>按照“谁主办</w:t>
      </w:r>
      <w:r w:rsidR="00D820C7">
        <w:rPr>
          <w:rFonts w:ascii="仿宋_GB2312" w:eastAsia="仿宋_GB2312" w:hint="eastAsia"/>
          <w:sz w:val="32"/>
          <w:szCs w:val="32"/>
        </w:rPr>
        <w:t>、</w:t>
      </w:r>
      <w:r w:rsidR="00D820C7" w:rsidRPr="00105577">
        <w:rPr>
          <w:rFonts w:ascii="仿宋_GB2312" w:eastAsia="仿宋_GB2312" w:hint="eastAsia"/>
          <w:sz w:val="32"/>
          <w:szCs w:val="32"/>
        </w:rPr>
        <w:t>谁负责</w:t>
      </w:r>
      <w:r w:rsidR="00D820C7">
        <w:rPr>
          <w:rFonts w:ascii="仿宋_GB2312" w:eastAsia="仿宋_GB2312" w:hint="eastAsia"/>
          <w:sz w:val="32"/>
          <w:szCs w:val="32"/>
        </w:rPr>
        <w:t>，谁审批、谁监管”</w:t>
      </w:r>
      <w:r w:rsidR="00D820C7" w:rsidRPr="00105577">
        <w:rPr>
          <w:rFonts w:ascii="仿宋_GB2312" w:eastAsia="仿宋_GB2312" w:hint="eastAsia"/>
          <w:sz w:val="32"/>
          <w:szCs w:val="32"/>
        </w:rPr>
        <w:t>原则，</w:t>
      </w:r>
      <w:r w:rsidR="00D820C7">
        <w:rPr>
          <w:rFonts w:ascii="仿宋_GB2312" w:eastAsia="仿宋_GB2312" w:hint="eastAsia"/>
          <w:sz w:val="32"/>
          <w:szCs w:val="32"/>
        </w:rPr>
        <w:t>实行</w:t>
      </w:r>
      <w:r w:rsidRPr="00105577">
        <w:rPr>
          <w:rFonts w:ascii="仿宋_GB2312" w:eastAsia="仿宋_GB2312" w:hint="eastAsia"/>
          <w:sz w:val="32"/>
          <w:szCs w:val="32"/>
        </w:rPr>
        <w:t>哲学社会科学类学术活动“一会一报”</w:t>
      </w:r>
      <w:r w:rsidR="00D820C7">
        <w:rPr>
          <w:rFonts w:ascii="仿宋_GB2312" w:eastAsia="仿宋_GB2312" w:hint="eastAsia"/>
          <w:sz w:val="32"/>
          <w:szCs w:val="32"/>
        </w:rPr>
        <w:t>、“一事一报”</w:t>
      </w:r>
      <w:r w:rsidRPr="00105577">
        <w:rPr>
          <w:rFonts w:ascii="仿宋_GB2312" w:eastAsia="仿宋_GB2312" w:hint="eastAsia"/>
          <w:sz w:val="32"/>
          <w:szCs w:val="32"/>
        </w:rPr>
        <w:t>制度</w:t>
      </w:r>
      <w:r w:rsidR="00D820C7">
        <w:rPr>
          <w:rFonts w:ascii="仿宋_GB2312" w:eastAsia="仿宋_GB2312" w:hint="eastAsia"/>
          <w:sz w:val="32"/>
          <w:szCs w:val="32"/>
        </w:rPr>
        <w:t>。</w:t>
      </w:r>
      <w:r w:rsidRPr="00105577">
        <w:rPr>
          <w:rFonts w:ascii="仿宋_GB2312" w:eastAsia="仿宋_GB2312" w:hint="eastAsia"/>
          <w:sz w:val="32"/>
          <w:szCs w:val="32"/>
        </w:rPr>
        <w:t>举办单位</w:t>
      </w:r>
      <w:r w:rsidR="00D820C7">
        <w:rPr>
          <w:rFonts w:ascii="仿宋_GB2312" w:eastAsia="仿宋_GB2312" w:hint="eastAsia"/>
          <w:sz w:val="32"/>
          <w:szCs w:val="32"/>
        </w:rPr>
        <w:t>。</w:t>
      </w:r>
      <w:r w:rsidRPr="00105577">
        <w:rPr>
          <w:rFonts w:ascii="仿宋_GB2312" w:eastAsia="仿宋_GB2312" w:hint="eastAsia"/>
          <w:sz w:val="32"/>
          <w:szCs w:val="32"/>
        </w:rPr>
        <w:t>审批单位</w:t>
      </w:r>
      <w:r>
        <w:rPr>
          <w:rFonts w:ascii="仿宋_GB2312" w:eastAsia="仿宋_GB2312" w:hint="eastAsia"/>
          <w:sz w:val="32"/>
          <w:szCs w:val="32"/>
        </w:rPr>
        <w:t>都</w:t>
      </w:r>
      <w:r w:rsidRPr="00105577">
        <w:rPr>
          <w:rFonts w:ascii="仿宋_GB2312" w:eastAsia="仿宋_GB2312" w:hint="eastAsia"/>
          <w:sz w:val="32"/>
          <w:szCs w:val="32"/>
        </w:rPr>
        <w:t>要做到守土有责、守土负责、守土尽责</w:t>
      </w:r>
      <w:r w:rsidR="00D820C7">
        <w:rPr>
          <w:rFonts w:ascii="仿宋_GB2312" w:eastAsia="仿宋_GB2312" w:hint="eastAsia"/>
          <w:sz w:val="32"/>
          <w:szCs w:val="32"/>
        </w:rPr>
        <w:t>。</w:t>
      </w:r>
    </w:p>
    <w:p w:rsidR="00105577" w:rsidRPr="00105577" w:rsidRDefault="00D820C7" w:rsidP="00105577">
      <w:pPr>
        <w:adjustRightInd w:val="0"/>
        <w:snapToGrid w:val="0"/>
        <w:spacing w:line="360" w:lineRule="auto"/>
        <w:ind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举办</w:t>
      </w:r>
      <w:r w:rsidRPr="00D820C7">
        <w:rPr>
          <w:rFonts w:ascii="仿宋_GB2312" w:eastAsia="仿宋_GB2312" w:hint="eastAsia"/>
          <w:sz w:val="32"/>
          <w:szCs w:val="32"/>
        </w:rPr>
        <w:t>哲学社会科学类学术活动</w:t>
      </w:r>
      <w:r>
        <w:rPr>
          <w:rFonts w:ascii="仿宋_GB2312" w:eastAsia="仿宋_GB2312" w:hint="eastAsia"/>
          <w:sz w:val="32"/>
          <w:szCs w:val="32"/>
        </w:rPr>
        <w:t>要</w:t>
      </w:r>
      <w:r w:rsidR="00105577" w:rsidRPr="00105577">
        <w:rPr>
          <w:rFonts w:ascii="仿宋_GB2312" w:eastAsia="仿宋_GB2312" w:hint="eastAsia"/>
          <w:sz w:val="32"/>
          <w:szCs w:val="32"/>
        </w:rPr>
        <w:t xml:space="preserve">按要求履行网上申请与审批手续，具体程序是： </w:t>
      </w:r>
    </w:p>
    <w:p w:rsidR="000D0EFA" w:rsidRPr="000D0EFA" w:rsidRDefault="000D0EFA" w:rsidP="00105577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1．举办单位申请。举办单位登录社科处</w:t>
      </w:r>
      <w:r w:rsidR="00FD60F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科研管理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系统，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填写学术活动申请表，由单位负责人签署审核意见并盖章</w:t>
      </w:r>
      <w:r w:rsidR="005C5B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proofErr w:type="gramStart"/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团学组织</w:t>
      </w:r>
      <w:proofErr w:type="gramEnd"/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开展的学术活动</w:t>
      </w:r>
      <w:r w:rsidR="00AA24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由其挂靠单位负责</w:t>
      </w:r>
      <w:r w:rsidR="00D820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办理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相关申请与审批手续。  </w:t>
      </w:r>
    </w:p>
    <w:p w:rsidR="000D0EFA" w:rsidRPr="000D0EFA" w:rsidRDefault="000D0EFA" w:rsidP="00105577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2．主管部门审批。举办单位</w:t>
      </w:r>
      <w:r w:rsidR="001055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至少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在学术活动举办前3个工作日报社科处和党委宣传部审批。社科处和党委宣传部在接到申请后</w:t>
      </w:r>
      <w:r w:rsidR="001055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个工作日内提出审批意见。审批通过后，方可举办学术活动。党委宣传部根据学术活动内容决定是否需要录音存档。需要录音者，由主办单位负责落实。 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A241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第五条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审批通过前，主办单位不得进行任何形式的宣传预告，校</w:t>
      </w:r>
      <w:r w:rsidR="001055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场地管理部门不得为其办理场地使用手续。 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A241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第六条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任何哲学社会科学类学术活动</w:t>
      </w:r>
      <w:r w:rsidR="001055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禁止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涉及以下内容：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1．违反宪法所确定的基本原则； 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2．违背党章、党的决议和政策，否定党的领导，攻击中国特色社会主义制度；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3．危害国家安全，损害国家荣誉和利益，泄露国家秘密，颠覆国家政权，破坏国家统一； 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4．煽动民族仇恨、民族歧视，破坏民族团结； 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5．违反国家宗教政策，宣扬邪教和封建迷信； 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6．散布谣言，扰乱社会秩序，破坏社会稳定； 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7．侮辱或者诽谤他人，侵害他人合法权益； 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8．散布淫秽、色情、赌博、暴力、凶杀、恐怖等内容； 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9．其他违反法律、行政法规和社会公德的内容。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A241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第七条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有下列</w:t>
      </w:r>
      <w:r w:rsidR="001055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情形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之一者，由党委宣传部责令其终止举办学术活动并通报批评；情节严重者，学校将追究主办单位负责人和直接责任人的党纪或政纪责任；违反法律者，主办单位负责人和直接责任人要承担相应的法律责任。 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1．未办理审批手续私自举办学术活动； 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2．学术活动内容与申请内容不符；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3．学术活动中出现本办法第六条所禁止内容； 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4．违反本办法其他规定的行为。 </w:t>
      </w:r>
    </w:p>
    <w:p w:rsidR="000D0EFA" w:rsidRPr="000D0EFA" w:rsidRDefault="000D0EFA" w:rsidP="000D0EFA">
      <w:pPr>
        <w:adjustRightInd w:val="0"/>
        <w:snapToGrid w:val="0"/>
        <w:spacing w:line="360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A241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第八条</w:t>
      </w:r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本办法自公布之日起施行，其解释权</w:t>
      </w:r>
      <w:proofErr w:type="gramStart"/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归党委</w:t>
      </w:r>
      <w:proofErr w:type="gramEnd"/>
      <w:r w:rsidRPr="000D0E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宣传部。</w:t>
      </w:r>
    </w:p>
    <w:p w:rsidR="00FA2502" w:rsidRDefault="00FA2502" w:rsidP="00FA2502">
      <w:pPr>
        <w:ind w:firstLineChars="1350" w:firstLine="43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05E1E" w:rsidRDefault="00405E1E" w:rsidP="00FA2502">
      <w:pPr>
        <w:ind w:firstLineChars="1350" w:firstLine="432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A2502" w:rsidRDefault="00FA2502" w:rsidP="00FA2502">
      <w:pPr>
        <w:ind w:firstLineChars="1350" w:firstLine="432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A2502" w:rsidRDefault="00FA2502" w:rsidP="00D10F0F">
      <w:pPr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A2502" w:rsidRDefault="00FA2502" w:rsidP="00FA2502">
      <w:pPr>
        <w:ind w:firstLineChars="1350" w:firstLine="432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A2502" w:rsidRDefault="00FA2502" w:rsidP="00FA2502">
      <w:pPr>
        <w:ind w:firstLineChars="1350" w:firstLine="432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05E1E" w:rsidRDefault="00405E1E" w:rsidP="00FA2502">
      <w:pPr>
        <w:ind w:firstLineChars="1350" w:firstLine="432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05E1E" w:rsidRDefault="00405E1E" w:rsidP="00FA2502">
      <w:pPr>
        <w:ind w:firstLineChars="1350" w:firstLine="432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05577" w:rsidRPr="00623E91" w:rsidRDefault="00105577" w:rsidP="00FA2502">
      <w:pPr>
        <w:ind w:firstLineChars="1350" w:firstLine="4320"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FA2502" w:rsidRPr="008C7E79" w:rsidTr="00923D45">
        <w:trPr>
          <w:trHeight w:val="760"/>
        </w:trPr>
        <w:tc>
          <w:tcPr>
            <w:tcW w:w="8897" w:type="dxa"/>
            <w:tcBorders>
              <w:left w:val="nil"/>
              <w:right w:val="nil"/>
            </w:tcBorders>
          </w:tcPr>
          <w:p w:rsidR="00FA2502" w:rsidRDefault="00FA2502" w:rsidP="00105577">
            <w:pPr>
              <w:spacing w:line="600" w:lineRule="exac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中共河南大学委员会宣传部办公室</w:t>
            </w:r>
            <w:r w:rsidR="00105577">
              <w:rPr>
                <w:rFonts w:ascii="仿宋_GB2312" w:eastAsia="仿宋_GB2312" w:hint="eastAsia"/>
                <w:sz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</w:rPr>
              <w:t>201</w:t>
            </w:r>
            <w:r w:rsidR="00105577">
              <w:rPr>
                <w:rFonts w:ascii="仿宋_GB2312" w:eastAsia="仿宋_GB2312" w:hint="eastAsia"/>
                <w:sz w:val="32"/>
              </w:rPr>
              <w:t>6</w:t>
            </w:r>
            <w:r>
              <w:rPr>
                <w:rFonts w:ascii="仿宋_GB2312" w:eastAsia="仿宋_GB2312" w:hint="eastAsia"/>
                <w:sz w:val="32"/>
              </w:rPr>
              <w:t>年</w:t>
            </w:r>
            <w:r w:rsidR="00105577">
              <w:rPr>
                <w:rFonts w:ascii="仿宋_GB2312" w:eastAsia="仿宋_GB2312" w:hint="eastAsia"/>
                <w:sz w:val="32"/>
              </w:rPr>
              <w:t>12</w:t>
            </w:r>
            <w:r>
              <w:rPr>
                <w:rFonts w:ascii="仿宋_GB2312" w:eastAsia="仿宋_GB2312" w:hint="eastAsia"/>
                <w:sz w:val="32"/>
              </w:rPr>
              <w:t>月</w:t>
            </w:r>
            <w:r w:rsidR="00105577">
              <w:rPr>
                <w:rFonts w:ascii="仿宋_GB2312" w:eastAsia="仿宋_GB2312" w:hint="eastAsia"/>
                <w:sz w:val="32"/>
              </w:rPr>
              <w:t>30</w:t>
            </w:r>
            <w:r>
              <w:rPr>
                <w:rFonts w:ascii="仿宋_GB2312" w:eastAsia="仿宋_GB2312" w:hint="eastAsia"/>
                <w:sz w:val="32"/>
              </w:rPr>
              <w:t>日印发</w:t>
            </w:r>
          </w:p>
        </w:tc>
      </w:tr>
    </w:tbl>
    <w:p w:rsidR="00FA2502" w:rsidRPr="00FA2502" w:rsidRDefault="00FA2502" w:rsidP="00FA2502">
      <w:pPr>
        <w:spacing w:line="600" w:lineRule="exact"/>
        <w:ind w:firstLineChars="1950" w:firstLine="62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/>
          <w:sz w:val="32"/>
        </w:rPr>
        <w:t>(</w:t>
      </w:r>
      <w:r>
        <w:rPr>
          <w:rFonts w:ascii="仿宋_GB2312" w:eastAsia="仿宋_GB2312" w:hint="eastAsia"/>
          <w:sz w:val="32"/>
        </w:rPr>
        <w:t>共印100份</w:t>
      </w:r>
      <w:r>
        <w:rPr>
          <w:rFonts w:ascii="仿宋_GB2312" w:eastAsia="仿宋_GB2312"/>
          <w:sz w:val="32"/>
        </w:rPr>
        <w:t>)</w:t>
      </w:r>
    </w:p>
    <w:sectPr w:rsidR="00FA2502" w:rsidRPr="00FA2502" w:rsidSect="00E549A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3F" w:rsidRDefault="00AE463F" w:rsidP="00332F23">
      <w:r>
        <w:separator/>
      </w:r>
    </w:p>
  </w:endnote>
  <w:endnote w:type="continuationSeparator" w:id="0">
    <w:p w:rsidR="00AE463F" w:rsidRDefault="00AE463F" w:rsidP="0033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421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E549A8" w:rsidRDefault="009E13CE" w:rsidP="00FA2502">
        <w:pPr>
          <w:pStyle w:val="a6"/>
          <w:numPr>
            <w:ilvl w:val="0"/>
            <w:numId w:val="2"/>
          </w:numPr>
        </w:pPr>
        <w:r w:rsidRPr="00FA2502">
          <w:rPr>
            <w:sz w:val="28"/>
          </w:rPr>
          <w:fldChar w:fldCharType="begin"/>
        </w:r>
        <w:r w:rsidR="00FA2502" w:rsidRPr="00FA2502">
          <w:rPr>
            <w:sz w:val="28"/>
          </w:rPr>
          <w:instrText xml:space="preserve"> PAGE   \* MERGEFORMAT </w:instrText>
        </w:r>
        <w:r w:rsidRPr="00FA2502">
          <w:rPr>
            <w:sz w:val="28"/>
          </w:rPr>
          <w:fldChar w:fldCharType="separate"/>
        </w:r>
        <w:r w:rsidR="00FD60F9" w:rsidRPr="00FD60F9">
          <w:rPr>
            <w:noProof/>
            <w:sz w:val="28"/>
            <w:lang w:val="zh-CN"/>
          </w:rPr>
          <w:t>4</w:t>
        </w:r>
        <w:r w:rsidRPr="00FA2502">
          <w:rPr>
            <w:sz w:val="28"/>
          </w:rPr>
          <w:fldChar w:fldCharType="end"/>
        </w:r>
        <w:r w:rsidR="00FA2502">
          <w:rPr>
            <w:rFonts w:hint="eastAsia"/>
            <w:sz w:val="28"/>
          </w:rPr>
          <w:t xml:space="preserve"> </w:t>
        </w:r>
        <w:r w:rsidR="00FA2502" w:rsidRPr="00B2678F">
          <w:rPr>
            <w:sz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A8" w:rsidRDefault="00FA2502" w:rsidP="00FA2502">
    <w:pPr>
      <w:pStyle w:val="a6"/>
      <w:jc w:val="right"/>
    </w:pPr>
    <w:r w:rsidRPr="00B2678F">
      <w:rPr>
        <w:sz w:val="28"/>
      </w:rPr>
      <w:t>—</w:t>
    </w:r>
    <w:sdt>
      <w:sdtPr>
        <w:id w:val="5164211"/>
        <w:docPartObj>
          <w:docPartGallery w:val="Page Numbers (Bottom of Page)"/>
          <w:docPartUnique/>
        </w:docPartObj>
      </w:sdtPr>
      <w:sdtContent>
        <w:r>
          <w:rPr>
            <w:rFonts w:hint="eastAsia"/>
          </w:rPr>
          <w:t xml:space="preserve"> </w:t>
        </w:r>
        <w:r w:rsidR="009E13CE" w:rsidRPr="00FA2502">
          <w:rPr>
            <w:sz w:val="28"/>
          </w:rPr>
          <w:fldChar w:fldCharType="begin"/>
        </w:r>
        <w:r w:rsidRPr="00FA2502">
          <w:rPr>
            <w:sz w:val="28"/>
          </w:rPr>
          <w:instrText xml:space="preserve"> PAGE   \* MERGEFORMAT </w:instrText>
        </w:r>
        <w:r w:rsidR="009E13CE" w:rsidRPr="00FA2502">
          <w:rPr>
            <w:sz w:val="28"/>
          </w:rPr>
          <w:fldChar w:fldCharType="separate"/>
        </w:r>
        <w:r w:rsidR="00FD60F9" w:rsidRPr="00FD60F9">
          <w:rPr>
            <w:noProof/>
            <w:sz w:val="28"/>
            <w:lang w:val="zh-CN"/>
          </w:rPr>
          <w:t>3</w:t>
        </w:r>
        <w:r w:rsidR="009E13CE" w:rsidRPr="00FA2502">
          <w:rPr>
            <w:sz w:val="28"/>
          </w:rPr>
          <w:fldChar w:fldCharType="end"/>
        </w:r>
        <w:r>
          <w:rPr>
            <w:rFonts w:hint="eastAsia"/>
            <w:sz w:val="28"/>
          </w:rPr>
          <w:t xml:space="preserve"> </w:t>
        </w:r>
      </w:sdtContent>
    </w:sdt>
    <w:r w:rsidRPr="00B2678F">
      <w:rPr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3F" w:rsidRDefault="00AE463F" w:rsidP="00332F23">
      <w:r>
        <w:separator/>
      </w:r>
    </w:p>
  </w:footnote>
  <w:footnote w:type="continuationSeparator" w:id="0">
    <w:p w:rsidR="00AE463F" w:rsidRDefault="00AE463F" w:rsidP="00332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FF0"/>
    <w:multiLevelType w:val="hybridMultilevel"/>
    <w:tmpl w:val="65529B6C"/>
    <w:lvl w:ilvl="0" w:tplc="94F87838">
      <w:start w:val="2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764696"/>
    <w:multiLevelType w:val="hybridMultilevel"/>
    <w:tmpl w:val="FB5A6CDA"/>
    <w:lvl w:ilvl="0" w:tplc="EBA25EE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9AC"/>
    <w:rsid w:val="00040772"/>
    <w:rsid w:val="00043A93"/>
    <w:rsid w:val="00056CE8"/>
    <w:rsid w:val="000749C1"/>
    <w:rsid w:val="000D0EFA"/>
    <w:rsid w:val="00105577"/>
    <w:rsid w:val="00152BFF"/>
    <w:rsid w:val="00200DBF"/>
    <w:rsid w:val="0026784C"/>
    <w:rsid w:val="0030257C"/>
    <w:rsid w:val="003269A5"/>
    <w:rsid w:val="00332F23"/>
    <w:rsid w:val="00352F93"/>
    <w:rsid w:val="003C55E9"/>
    <w:rsid w:val="00403E97"/>
    <w:rsid w:val="00405E1E"/>
    <w:rsid w:val="0043591F"/>
    <w:rsid w:val="004767B8"/>
    <w:rsid w:val="004A1A14"/>
    <w:rsid w:val="004C125B"/>
    <w:rsid w:val="004F2A69"/>
    <w:rsid w:val="005009AC"/>
    <w:rsid w:val="00584BAE"/>
    <w:rsid w:val="00591FF7"/>
    <w:rsid w:val="005C5BAC"/>
    <w:rsid w:val="00602EC6"/>
    <w:rsid w:val="00640098"/>
    <w:rsid w:val="00656E21"/>
    <w:rsid w:val="00663CBE"/>
    <w:rsid w:val="006C14E4"/>
    <w:rsid w:val="00723B39"/>
    <w:rsid w:val="00755A67"/>
    <w:rsid w:val="00755C4C"/>
    <w:rsid w:val="007B085B"/>
    <w:rsid w:val="00804BDF"/>
    <w:rsid w:val="009A54F9"/>
    <w:rsid w:val="009C15DF"/>
    <w:rsid w:val="009E13CE"/>
    <w:rsid w:val="00A046FD"/>
    <w:rsid w:val="00A24DBD"/>
    <w:rsid w:val="00A30CF5"/>
    <w:rsid w:val="00A81084"/>
    <w:rsid w:val="00A8483D"/>
    <w:rsid w:val="00A96970"/>
    <w:rsid w:val="00AA241F"/>
    <w:rsid w:val="00AE463F"/>
    <w:rsid w:val="00AF2282"/>
    <w:rsid w:val="00B43AB1"/>
    <w:rsid w:val="00B44199"/>
    <w:rsid w:val="00B46F43"/>
    <w:rsid w:val="00BA37E8"/>
    <w:rsid w:val="00C063F0"/>
    <w:rsid w:val="00C23BB6"/>
    <w:rsid w:val="00C343EF"/>
    <w:rsid w:val="00CA3EEE"/>
    <w:rsid w:val="00CB47D2"/>
    <w:rsid w:val="00D10F0F"/>
    <w:rsid w:val="00D157ED"/>
    <w:rsid w:val="00D16692"/>
    <w:rsid w:val="00D820C7"/>
    <w:rsid w:val="00D923F3"/>
    <w:rsid w:val="00DF7A61"/>
    <w:rsid w:val="00E549A8"/>
    <w:rsid w:val="00E75445"/>
    <w:rsid w:val="00EE07FC"/>
    <w:rsid w:val="00F72A35"/>
    <w:rsid w:val="00FA2502"/>
    <w:rsid w:val="00FD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0CF5"/>
    <w:rPr>
      <w:b/>
      <w:bCs/>
    </w:rPr>
  </w:style>
  <w:style w:type="paragraph" w:styleId="a4">
    <w:name w:val="List Paragraph"/>
    <w:basedOn w:val="a"/>
    <w:uiPriority w:val="34"/>
    <w:qFormat/>
    <w:rsid w:val="000749C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32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32F2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32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32F2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23B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3B3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0CF5"/>
    <w:rPr>
      <w:b/>
      <w:bCs/>
    </w:rPr>
  </w:style>
  <w:style w:type="paragraph" w:styleId="a4">
    <w:name w:val="List Paragraph"/>
    <w:basedOn w:val="a"/>
    <w:uiPriority w:val="34"/>
    <w:qFormat/>
    <w:rsid w:val="000749C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32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32F2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32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32F2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23B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3B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7631-9724-4B11-8B57-57BBBCBB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203</Words>
  <Characters>1160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</dc:creator>
  <cp:lastModifiedBy>李庆春</cp:lastModifiedBy>
  <cp:revision>28</cp:revision>
  <cp:lastPrinted>2017-01-10T03:29:00Z</cp:lastPrinted>
  <dcterms:created xsi:type="dcterms:W3CDTF">2017-01-04T01:50:00Z</dcterms:created>
  <dcterms:modified xsi:type="dcterms:W3CDTF">2017-01-11T03:31:00Z</dcterms:modified>
</cp:coreProperties>
</file>