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9C" w:rsidRDefault="0035549C" w:rsidP="0035549C">
      <w:pPr>
        <w:rPr>
          <w:rFonts w:ascii="黑体" w:eastAsia="黑体"/>
          <w:b/>
          <w:bCs/>
          <w:sz w:val="32"/>
          <w:szCs w:val="32"/>
        </w:rPr>
      </w:pPr>
    </w:p>
    <w:p w:rsidR="0035549C" w:rsidRDefault="0035549C" w:rsidP="0035549C">
      <w:pPr>
        <w:rPr>
          <w:rFonts w:ascii="黑体" w:eastAsia="黑体"/>
          <w:b/>
          <w:bCs/>
          <w:sz w:val="32"/>
          <w:szCs w:val="32"/>
        </w:rPr>
      </w:pPr>
    </w:p>
    <w:p w:rsidR="0035549C" w:rsidRDefault="0035549C" w:rsidP="0035549C">
      <w:pPr>
        <w:rPr>
          <w:rFonts w:ascii="黑体" w:eastAsia="黑体"/>
          <w:b/>
          <w:bCs/>
          <w:sz w:val="32"/>
          <w:szCs w:val="32"/>
        </w:rPr>
      </w:pPr>
    </w:p>
    <w:p w:rsidR="0035549C" w:rsidRDefault="0035549C" w:rsidP="0035549C">
      <w:pPr>
        <w:rPr>
          <w:rFonts w:ascii="黑体" w:eastAsia="黑体"/>
          <w:b/>
          <w:bCs/>
          <w:sz w:val="32"/>
          <w:szCs w:val="32"/>
        </w:rPr>
      </w:pPr>
    </w:p>
    <w:p w:rsidR="0035549C" w:rsidRDefault="0035549C" w:rsidP="00436581">
      <w:pPr>
        <w:spacing w:beforeLines="50"/>
        <w:rPr>
          <w:rFonts w:ascii="黑体" w:eastAsia="黑体"/>
          <w:b/>
          <w:bCs/>
          <w:sz w:val="32"/>
          <w:szCs w:val="32"/>
        </w:rPr>
      </w:pPr>
    </w:p>
    <w:p w:rsidR="0035549C" w:rsidRDefault="0035549C" w:rsidP="0035549C">
      <w:pPr>
        <w:rPr>
          <w:rFonts w:ascii="黑体" w:eastAsia="黑体"/>
          <w:b/>
          <w:bCs/>
          <w:sz w:val="32"/>
          <w:szCs w:val="32"/>
        </w:rPr>
      </w:pPr>
    </w:p>
    <w:p w:rsidR="0035549C" w:rsidRDefault="0035549C" w:rsidP="0035549C">
      <w:pPr>
        <w:jc w:val="center"/>
        <w:rPr>
          <w:rFonts w:ascii="仿宋_GB2312" w:eastAsia="仿宋_GB2312"/>
          <w:bCs/>
          <w:color w:val="000000"/>
          <w:sz w:val="30"/>
          <w:szCs w:val="30"/>
        </w:rPr>
      </w:pPr>
      <w:proofErr w:type="gramStart"/>
      <w:r>
        <w:rPr>
          <w:rFonts w:ascii="仿宋_GB2312" w:eastAsia="仿宋_GB2312" w:hint="eastAsia"/>
          <w:bCs/>
          <w:color w:val="000000"/>
          <w:sz w:val="30"/>
          <w:szCs w:val="30"/>
        </w:rPr>
        <w:t>校党宣</w:t>
      </w:r>
      <w:proofErr w:type="gramEnd"/>
      <w:r>
        <w:rPr>
          <w:rFonts w:ascii="仿宋_GB2312" w:eastAsia="仿宋_GB2312" w:hint="eastAsia"/>
          <w:bCs/>
          <w:color w:val="000000"/>
          <w:sz w:val="30"/>
          <w:szCs w:val="30"/>
        </w:rPr>
        <w:t>字[2016]6号</w:t>
      </w:r>
    </w:p>
    <w:p w:rsidR="0035549C" w:rsidRPr="00B2678F" w:rsidRDefault="0035549C" w:rsidP="0035549C">
      <w:pPr>
        <w:adjustRightInd w:val="0"/>
        <w:snapToGrid w:val="0"/>
        <w:spacing w:line="360" w:lineRule="auto"/>
        <w:jc w:val="center"/>
        <w:rPr>
          <w:rFonts w:ascii="仿宋_GB2312" w:eastAsia="仿宋_GB2312"/>
          <w:bCs/>
          <w:color w:val="000000"/>
          <w:sz w:val="28"/>
          <w:szCs w:val="28"/>
        </w:rPr>
      </w:pPr>
    </w:p>
    <w:p w:rsidR="0035549C" w:rsidRPr="003E2F96" w:rsidRDefault="0035549C" w:rsidP="0035549C">
      <w:pPr>
        <w:adjustRightInd w:val="0"/>
        <w:snapToGrid w:val="0"/>
        <w:spacing w:line="360" w:lineRule="auto"/>
        <w:jc w:val="center"/>
        <w:rPr>
          <w:rFonts w:ascii="仿宋_GB2312" w:eastAsia="仿宋_GB2312"/>
          <w:bCs/>
          <w:color w:val="000000"/>
          <w:sz w:val="32"/>
          <w:szCs w:val="32"/>
        </w:rPr>
      </w:pPr>
    </w:p>
    <w:p w:rsidR="0035549C" w:rsidRPr="002C7ADF" w:rsidRDefault="0035549C" w:rsidP="00436581">
      <w:pPr>
        <w:spacing w:beforeLines="50"/>
        <w:jc w:val="center"/>
        <w:rPr>
          <w:rFonts w:ascii="黑体" w:eastAsia="黑体"/>
          <w:sz w:val="36"/>
          <w:szCs w:val="36"/>
        </w:rPr>
      </w:pPr>
      <w:r w:rsidRPr="0035549C">
        <w:rPr>
          <w:rFonts w:ascii="方正大标宋简体" w:eastAsia="方正大标宋简体" w:hAnsi="华文中宋" w:hint="eastAsia"/>
          <w:sz w:val="44"/>
          <w:szCs w:val="44"/>
        </w:rPr>
        <w:t>关于加强校内新媒体管理的暂行办法</w:t>
      </w:r>
    </w:p>
    <w:p w:rsidR="0035549C" w:rsidRDefault="0035549C" w:rsidP="00436581">
      <w:pPr>
        <w:spacing w:beforeLines="50" w:line="520" w:lineRule="exact"/>
        <w:rPr>
          <w:rFonts w:ascii="仿宋_GB2312" w:eastAsia="仿宋_GB2312"/>
          <w:sz w:val="32"/>
          <w:szCs w:val="32"/>
        </w:rPr>
      </w:pPr>
    </w:p>
    <w:p w:rsidR="0035549C" w:rsidRPr="00CA35A4" w:rsidRDefault="0035549C" w:rsidP="00436581">
      <w:pPr>
        <w:spacing w:beforeLines="100" w:afterLines="100"/>
        <w:jc w:val="center"/>
        <w:rPr>
          <w:rFonts w:ascii="黑体" w:eastAsia="黑体" w:hAnsi="黑体"/>
          <w:sz w:val="32"/>
          <w:szCs w:val="32"/>
        </w:rPr>
      </w:pPr>
      <w:r w:rsidRPr="00CA35A4">
        <w:rPr>
          <w:rFonts w:ascii="黑体" w:eastAsia="黑体" w:hAnsi="黑体" w:hint="eastAsia"/>
          <w:sz w:val="32"/>
          <w:szCs w:val="32"/>
        </w:rPr>
        <w:t>第一章  总则</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 xml:space="preserve">第一条 </w:t>
      </w:r>
      <w:r w:rsidRPr="00DF35DE">
        <w:rPr>
          <w:rFonts w:ascii="仿宋_GB2312" w:eastAsia="仿宋_GB2312" w:hint="eastAsia"/>
          <w:sz w:val="32"/>
          <w:szCs w:val="32"/>
        </w:rPr>
        <w:t>为深入贯彻习近平总书记在网络安全和信息化工作座谈会上的重要讲话精神，规范我校新媒体管理，更好地发挥新媒体在我校新闻宣传、舆论引导、信息公开和提供各项服务等方面的重要作用，根据国家互联网信息办公室《即时通信工具公众信息服务发展管理暂行规定》、教育部《关于进一步加强高等学校网络建设和管理工作的意见》等有关文件精神，结合我校实际情况，制定本办法。</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第二条</w:t>
      </w:r>
      <w:r w:rsidRPr="00DF35DE">
        <w:rPr>
          <w:rFonts w:ascii="仿宋_GB2312" w:eastAsia="仿宋_GB2312" w:hint="eastAsia"/>
          <w:b/>
          <w:sz w:val="32"/>
          <w:szCs w:val="32"/>
        </w:rPr>
        <w:t xml:space="preserve"> </w:t>
      </w:r>
      <w:r w:rsidRPr="00DF35DE">
        <w:rPr>
          <w:rFonts w:ascii="仿宋_GB2312" w:eastAsia="仿宋_GB2312" w:hint="eastAsia"/>
          <w:sz w:val="32"/>
          <w:szCs w:val="32"/>
        </w:rPr>
        <w:t>坚持</w:t>
      </w:r>
      <w:r w:rsidRPr="00DF35DE">
        <w:rPr>
          <w:rFonts w:ascii="仿宋_GB2312" w:eastAsia="仿宋_GB2312"/>
          <w:sz w:val="32"/>
          <w:szCs w:val="32"/>
        </w:rPr>
        <w:t>党的领导</w:t>
      </w:r>
      <w:r w:rsidRPr="00DF35DE">
        <w:rPr>
          <w:rFonts w:ascii="仿宋_GB2312" w:eastAsia="仿宋_GB2312" w:hint="eastAsia"/>
          <w:sz w:val="32"/>
          <w:szCs w:val="32"/>
        </w:rPr>
        <w:t>原则，不断增强政治意识、大局</w:t>
      </w:r>
      <w:r w:rsidRPr="00DF35DE">
        <w:rPr>
          <w:rFonts w:ascii="仿宋_GB2312" w:eastAsia="仿宋_GB2312" w:hint="eastAsia"/>
          <w:sz w:val="32"/>
          <w:szCs w:val="32"/>
        </w:rPr>
        <w:lastRenderedPageBreak/>
        <w:t>意识、核心意识和看齐意识。在校党委统一领导下，由校党委宣传部负责管理全校新媒体。</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第三条</w:t>
      </w:r>
      <w:r w:rsidRPr="00DF35DE">
        <w:rPr>
          <w:rFonts w:ascii="仿宋_GB2312" w:eastAsia="仿宋_GB2312" w:hint="eastAsia"/>
          <w:b/>
          <w:sz w:val="32"/>
          <w:szCs w:val="32"/>
        </w:rPr>
        <w:t xml:space="preserve"> </w:t>
      </w:r>
      <w:r w:rsidRPr="00DF35DE">
        <w:rPr>
          <w:rFonts w:ascii="仿宋_GB2312" w:eastAsia="仿宋_GB2312" w:hint="eastAsia"/>
          <w:sz w:val="32"/>
          <w:szCs w:val="32"/>
        </w:rPr>
        <w:t>本办法所指新媒体，是以单位（河南大学、校内各单位、机关各职能部门、各学生社团等）名义开设运行的微博、微信、QQ公众号和APP移动客户端等新媒体平台。</w:t>
      </w:r>
    </w:p>
    <w:p w:rsidR="0035549C" w:rsidRPr="00CA35A4" w:rsidRDefault="0035549C" w:rsidP="00436581">
      <w:pPr>
        <w:spacing w:beforeLines="100" w:afterLines="100"/>
        <w:jc w:val="center"/>
        <w:rPr>
          <w:rFonts w:ascii="黑体" w:eastAsia="黑体" w:hAnsi="黑体"/>
          <w:sz w:val="32"/>
          <w:szCs w:val="32"/>
        </w:rPr>
      </w:pPr>
      <w:r w:rsidRPr="00CA35A4">
        <w:rPr>
          <w:rFonts w:ascii="黑体" w:eastAsia="黑体" w:hAnsi="黑体" w:hint="eastAsia"/>
          <w:sz w:val="32"/>
          <w:szCs w:val="32"/>
        </w:rPr>
        <w:t xml:space="preserve">第二章 </w:t>
      </w:r>
      <w:r w:rsidR="00CA35A4">
        <w:rPr>
          <w:rFonts w:ascii="黑体" w:eastAsia="黑体" w:hAnsi="黑体" w:hint="eastAsia"/>
          <w:sz w:val="32"/>
          <w:szCs w:val="32"/>
        </w:rPr>
        <w:t xml:space="preserve"> </w:t>
      </w:r>
      <w:r w:rsidRPr="00CA35A4">
        <w:rPr>
          <w:rFonts w:ascii="黑体" w:eastAsia="黑体" w:hAnsi="黑体" w:hint="eastAsia"/>
          <w:sz w:val="32"/>
          <w:szCs w:val="32"/>
        </w:rPr>
        <w:t>申报、备案程序</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第四条</w:t>
      </w:r>
      <w:r w:rsidRPr="00DF35DE">
        <w:rPr>
          <w:rFonts w:ascii="仿宋_GB2312" w:eastAsia="仿宋_GB2312" w:hint="eastAsia"/>
          <w:sz w:val="32"/>
          <w:szCs w:val="32"/>
        </w:rPr>
        <w:t xml:space="preserve"> 校内各单位、机关各职能部门、各学生社团开设新媒体，须经校党委宣传部审批。</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第五条</w:t>
      </w:r>
      <w:r w:rsidRPr="00DF35DE">
        <w:rPr>
          <w:rFonts w:ascii="仿宋_GB2312" w:eastAsia="仿宋_GB2312" w:hint="eastAsia"/>
          <w:b/>
          <w:sz w:val="32"/>
          <w:szCs w:val="32"/>
        </w:rPr>
        <w:t xml:space="preserve"> </w:t>
      </w:r>
      <w:r w:rsidRPr="00DF35DE">
        <w:rPr>
          <w:rFonts w:ascii="仿宋_GB2312" w:eastAsia="仿宋_GB2312" w:hint="eastAsia"/>
          <w:sz w:val="32"/>
          <w:szCs w:val="32"/>
        </w:rPr>
        <w:t>校内各单位、机关各职能部门开设新媒体，须填报《河南大学校内新媒体开设申请表》（见附件一），经校党委宣传部审核批准后，方可运行。</w:t>
      </w:r>
    </w:p>
    <w:p w:rsidR="0035549C" w:rsidRPr="00DF35DE" w:rsidRDefault="0035549C" w:rsidP="00CA35A4">
      <w:pPr>
        <w:ind w:firstLineChars="200" w:firstLine="640"/>
        <w:rPr>
          <w:rFonts w:ascii="仿宋_GB2312" w:eastAsia="仿宋_GB2312"/>
          <w:sz w:val="32"/>
          <w:szCs w:val="32"/>
        </w:rPr>
      </w:pPr>
      <w:r w:rsidRPr="00DF35DE">
        <w:rPr>
          <w:rFonts w:ascii="仿宋_GB2312" w:eastAsia="仿宋_GB2312" w:hint="eastAsia"/>
          <w:sz w:val="32"/>
          <w:szCs w:val="32"/>
        </w:rPr>
        <w:t>学生社团开设新媒体，须向该社团挂靠单位提出申请，经同意申请后，填报《河南大学校内新媒体开设申请表》（见附件一），由校党委宣传部审核批准后，方可运行。</w:t>
      </w:r>
    </w:p>
    <w:p w:rsidR="0035549C" w:rsidRPr="00DF35DE" w:rsidRDefault="0035549C" w:rsidP="00CA35A4">
      <w:pPr>
        <w:ind w:firstLine="645"/>
        <w:rPr>
          <w:rFonts w:ascii="仿宋_GB2312" w:eastAsia="仿宋_GB2312"/>
          <w:sz w:val="32"/>
          <w:szCs w:val="32"/>
        </w:rPr>
      </w:pPr>
      <w:r w:rsidRPr="00CA35A4">
        <w:rPr>
          <w:rFonts w:ascii="黑体" w:eastAsia="黑体" w:hAnsi="黑体" w:hint="eastAsia"/>
          <w:sz w:val="32"/>
          <w:szCs w:val="32"/>
        </w:rPr>
        <w:t>第六条</w:t>
      </w:r>
      <w:r w:rsidRPr="00DF35DE">
        <w:rPr>
          <w:rFonts w:ascii="仿宋_GB2312" w:eastAsia="仿宋_GB2312" w:hint="eastAsia"/>
          <w:b/>
          <w:sz w:val="32"/>
          <w:szCs w:val="32"/>
        </w:rPr>
        <w:t xml:space="preserve"> </w:t>
      </w:r>
      <w:r w:rsidRPr="00DF35DE">
        <w:rPr>
          <w:rFonts w:ascii="仿宋_GB2312" w:eastAsia="仿宋_GB2312" w:hint="eastAsia"/>
          <w:sz w:val="32"/>
          <w:szCs w:val="32"/>
        </w:rPr>
        <w:t>校内各单位、机关各职能部门、各学生社团已开设的新媒体，须在2016年</w:t>
      </w:r>
      <w:r w:rsidR="00A76B0F">
        <w:rPr>
          <w:rFonts w:ascii="仿宋_GB2312" w:eastAsia="仿宋_GB2312" w:hint="eastAsia"/>
          <w:sz w:val="32"/>
          <w:szCs w:val="32"/>
        </w:rPr>
        <w:t>6</w:t>
      </w:r>
      <w:r w:rsidRPr="00DF35DE">
        <w:rPr>
          <w:rFonts w:ascii="仿宋_GB2312" w:eastAsia="仿宋_GB2312" w:hint="eastAsia"/>
          <w:sz w:val="32"/>
          <w:szCs w:val="32"/>
        </w:rPr>
        <w:t>月</w:t>
      </w:r>
      <w:r w:rsidR="00436581">
        <w:rPr>
          <w:rFonts w:ascii="仿宋_GB2312" w:eastAsia="仿宋_GB2312" w:hint="eastAsia"/>
          <w:sz w:val="32"/>
          <w:szCs w:val="32"/>
        </w:rPr>
        <w:t>15</w:t>
      </w:r>
      <w:r w:rsidRPr="00DF35DE">
        <w:rPr>
          <w:rFonts w:ascii="仿宋_GB2312" w:eastAsia="仿宋_GB2312" w:hint="eastAsia"/>
          <w:sz w:val="32"/>
          <w:szCs w:val="32"/>
        </w:rPr>
        <w:t>日前填写《河南大学校内新媒体备案表》（见附件二），向校党委宣传部</w:t>
      </w:r>
      <w:r w:rsidR="001501DD">
        <w:rPr>
          <w:rFonts w:ascii="仿宋_GB2312" w:eastAsia="仿宋_GB2312" w:hint="eastAsia"/>
          <w:sz w:val="32"/>
          <w:szCs w:val="32"/>
        </w:rPr>
        <w:t>新</w:t>
      </w:r>
      <w:proofErr w:type="gramStart"/>
      <w:r w:rsidR="001501DD">
        <w:rPr>
          <w:rFonts w:ascii="仿宋_GB2312" w:eastAsia="仿宋_GB2312" w:hint="eastAsia"/>
          <w:sz w:val="32"/>
          <w:szCs w:val="32"/>
        </w:rPr>
        <w:t>媒体管</w:t>
      </w:r>
      <w:proofErr w:type="gramEnd"/>
      <w:r w:rsidR="001501DD">
        <w:rPr>
          <w:rFonts w:ascii="仿宋_GB2312" w:eastAsia="仿宋_GB2312" w:hint="eastAsia"/>
          <w:sz w:val="32"/>
          <w:szCs w:val="32"/>
        </w:rPr>
        <w:t>理科</w:t>
      </w:r>
      <w:r w:rsidR="001501DD" w:rsidRPr="00DF35DE">
        <w:rPr>
          <w:rFonts w:ascii="仿宋_GB2312" w:eastAsia="仿宋_GB2312" w:hint="eastAsia"/>
          <w:sz w:val="32"/>
          <w:szCs w:val="32"/>
        </w:rPr>
        <w:t>备案</w:t>
      </w:r>
      <w:r w:rsidR="001501DD">
        <w:rPr>
          <w:rFonts w:ascii="仿宋_GB2312" w:eastAsia="仿宋_GB2312" w:hint="eastAsia"/>
          <w:sz w:val="32"/>
          <w:szCs w:val="32"/>
        </w:rPr>
        <w:t>（联系人：张召鹏，电话：</w:t>
      </w:r>
      <w:r w:rsidR="00625E1E">
        <w:rPr>
          <w:rFonts w:ascii="仿宋_GB2312" w:eastAsia="仿宋_GB2312" w:hint="eastAsia"/>
          <w:sz w:val="32"/>
          <w:szCs w:val="32"/>
        </w:rPr>
        <w:t>外线</w:t>
      </w:r>
      <w:r w:rsidR="001501DD">
        <w:rPr>
          <w:rFonts w:ascii="仿宋_GB2312" w:eastAsia="仿宋_GB2312" w:hint="eastAsia"/>
          <w:sz w:val="32"/>
          <w:szCs w:val="32"/>
        </w:rPr>
        <w:t>23886203/</w:t>
      </w:r>
      <w:r w:rsidR="00625E1E">
        <w:rPr>
          <w:rFonts w:ascii="仿宋_GB2312" w:eastAsia="仿宋_GB2312" w:hint="eastAsia"/>
          <w:sz w:val="32"/>
          <w:szCs w:val="32"/>
        </w:rPr>
        <w:t>内线</w:t>
      </w:r>
      <w:r w:rsidR="001501DD">
        <w:rPr>
          <w:rFonts w:ascii="仿宋_GB2312" w:eastAsia="仿宋_GB2312" w:hint="eastAsia"/>
          <w:sz w:val="32"/>
          <w:szCs w:val="32"/>
        </w:rPr>
        <w:t>3679）</w:t>
      </w:r>
      <w:r w:rsidRPr="00DF35DE">
        <w:rPr>
          <w:rFonts w:ascii="仿宋_GB2312" w:eastAsia="仿宋_GB2312" w:hint="eastAsia"/>
          <w:sz w:val="32"/>
          <w:szCs w:val="32"/>
        </w:rPr>
        <w:t>。</w:t>
      </w:r>
    </w:p>
    <w:p w:rsidR="0035549C" w:rsidRPr="00DF35DE" w:rsidRDefault="0035549C" w:rsidP="00CA35A4">
      <w:pPr>
        <w:ind w:firstLine="645"/>
        <w:rPr>
          <w:rFonts w:ascii="仿宋_GB2312" w:eastAsia="仿宋_GB2312"/>
          <w:sz w:val="32"/>
          <w:szCs w:val="32"/>
        </w:rPr>
      </w:pPr>
      <w:r w:rsidRPr="00CA35A4">
        <w:rPr>
          <w:rFonts w:ascii="黑体" w:eastAsia="黑体" w:hAnsi="黑体" w:hint="eastAsia"/>
          <w:sz w:val="32"/>
          <w:szCs w:val="32"/>
        </w:rPr>
        <w:t>第七条</w:t>
      </w:r>
      <w:r w:rsidRPr="00DF35DE">
        <w:rPr>
          <w:rFonts w:ascii="仿宋_GB2312" w:eastAsia="仿宋_GB2312" w:hint="eastAsia"/>
          <w:b/>
          <w:sz w:val="32"/>
          <w:szCs w:val="32"/>
        </w:rPr>
        <w:t xml:space="preserve"> </w:t>
      </w:r>
      <w:r w:rsidRPr="00DF35DE">
        <w:rPr>
          <w:rFonts w:ascii="仿宋_GB2312" w:eastAsia="仿宋_GB2312" w:hint="eastAsia"/>
          <w:sz w:val="32"/>
          <w:szCs w:val="32"/>
        </w:rPr>
        <w:t>校内各单位、机关各职能部门、各学生社团开设的新媒体，必须有专人负责管理维护。若新媒体平台账号名称、管理人员发生变更，须在三个工作日之内，以书面</w:t>
      </w:r>
      <w:proofErr w:type="gramStart"/>
      <w:r w:rsidRPr="00DF35DE">
        <w:rPr>
          <w:rFonts w:ascii="仿宋_GB2312" w:eastAsia="仿宋_GB2312" w:hint="eastAsia"/>
          <w:sz w:val="32"/>
          <w:szCs w:val="32"/>
        </w:rPr>
        <w:t>形</w:t>
      </w:r>
      <w:r w:rsidRPr="00DF35DE">
        <w:rPr>
          <w:rFonts w:ascii="仿宋_GB2312" w:eastAsia="仿宋_GB2312" w:hint="eastAsia"/>
          <w:sz w:val="32"/>
          <w:szCs w:val="32"/>
        </w:rPr>
        <w:lastRenderedPageBreak/>
        <w:t>式报校党委</w:t>
      </w:r>
      <w:proofErr w:type="gramEnd"/>
      <w:r w:rsidRPr="00DF35DE">
        <w:rPr>
          <w:rFonts w:ascii="仿宋_GB2312" w:eastAsia="仿宋_GB2312" w:hint="eastAsia"/>
          <w:sz w:val="32"/>
          <w:szCs w:val="32"/>
        </w:rPr>
        <w:t>宣传部备案。</w:t>
      </w:r>
    </w:p>
    <w:p w:rsidR="0035549C" w:rsidRPr="00CA35A4" w:rsidRDefault="0035549C" w:rsidP="00436581">
      <w:pPr>
        <w:spacing w:beforeLines="100" w:afterLines="100"/>
        <w:jc w:val="center"/>
        <w:rPr>
          <w:rFonts w:ascii="仿宋_GB2312" w:eastAsia="仿宋_GB2312"/>
          <w:sz w:val="32"/>
          <w:szCs w:val="32"/>
        </w:rPr>
      </w:pPr>
      <w:r w:rsidRPr="00CA35A4">
        <w:rPr>
          <w:rFonts w:ascii="黑体" w:eastAsia="黑体" w:hAnsi="黑体" w:hint="eastAsia"/>
          <w:sz w:val="32"/>
          <w:szCs w:val="32"/>
        </w:rPr>
        <w:t xml:space="preserve">第三章 </w:t>
      </w:r>
      <w:r w:rsidR="00CA35A4">
        <w:rPr>
          <w:rFonts w:ascii="黑体" w:eastAsia="黑体" w:hAnsi="黑体" w:hint="eastAsia"/>
          <w:sz w:val="32"/>
          <w:szCs w:val="32"/>
        </w:rPr>
        <w:t xml:space="preserve"> </w:t>
      </w:r>
      <w:r w:rsidRPr="00CA35A4">
        <w:rPr>
          <w:rFonts w:ascii="黑体" w:eastAsia="黑体" w:hAnsi="黑体" w:hint="eastAsia"/>
          <w:sz w:val="32"/>
          <w:szCs w:val="32"/>
        </w:rPr>
        <w:t>日常管理</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第八条</w:t>
      </w:r>
      <w:r w:rsidRPr="00DF35DE">
        <w:rPr>
          <w:rFonts w:ascii="仿宋_GB2312" w:eastAsia="仿宋_GB2312" w:hint="eastAsia"/>
          <w:sz w:val="32"/>
          <w:szCs w:val="32"/>
        </w:rPr>
        <w:t xml:space="preserve"> 坚持“谁主办、谁负责；谁审批、谁监督”原则，对校内新媒体实行分级负责管理。</w:t>
      </w:r>
    </w:p>
    <w:p w:rsidR="0035549C" w:rsidRPr="00DF35DE" w:rsidRDefault="0035549C" w:rsidP="00CA35A4">
      <w:pPr>
        <w:ind w:firstLineChars="200" w:firstLine="640"/>
        <w:rPr>
          <w:rFonts w:ascii="仿宋_GB2312" w:eastAsia="仿宋_GB2312"/>
          <w:sz w:val="32"/>
          <w:szCs w:val="32"/>
        </w:rPr>
      </w:pPr>
      <w:r w:rsidRPr="00DF35DE">
        <w:rPr>
          <w:rFonts w:ascii="仿宋_GB2312" w:eastAsia="仿宋_GB2312" w:hint="eastAsia"/>
          <w:sz w:val="32"/>
          <w:szCs w:val="32"/>
        </w:rPr>
        <w:t>学校官方新媒体，由校党委宣传部主管，校党委宣传部部长为第一责任人。</w:t>
      </w:r>
    </w:p>
    <w:p w:rsidR="0035549C" w:rsidRPr="00DF35DE" w:rsidRDefault="00A76B0F" w:rsidP="00CA35A4">
      <w:pPr>
        <w:ind w:firstLineChars="200" w:firstLine="640"/>
        <w:rPr>
          <w:rFonts w:ascii="仿宋_GB2312" w:eastAsia="仿宋_GB2312"/>
          <w:sz w:val="32"/>
          <w:szCs w:val="32"/>
        </w:rPr>
      </w:pPr>
      <w:r>
        <w:rPr>
          <w:rFonts w:ascii="仿宋_GB2312" w:eastAsia="仿宋_GB2312" w:hint="eastAsia"/>
          <w:sz w:val="32"/>
          <w:szCs w:val="32"/>
        </w:rPr>
        <w:t>校内各单位新媒体，</w:t>
      </w:r>
      <w:r w:rsidR="0035549C" w:rsidRPr="00DF35DE">
        <w:rPr>
          <w:rFonts w:ascii="仿宋_GB2312" w:eastAsia="仿宋_GB2312" w:hint="eastAsia"/>
          <w:sz w:val="32"/>
          <w:szCs w:val="32"/>
        </w:rPr>
        <w:t>各单位党委（党总支）书记为第一责任人；机关各职能部门新媒体，由职能部门所在党支部支部书记为第一责任人。</w:t>
      </w:r>
    </w:p>
    <w:p w:rsidR="00CA35A4" w:rsidRDefault="0035549C" w:rsidP="00CA35A4">
      <w:pPr>
        <w:ind w:firstLineChars="200" w:firstLine="640"/>
        <w:rPr>
          <w:rFonts w:ascii="仿宋_GB2312" w:eastAsia="仿宋_GB2312"/>
          <w:sz w:val="32"/>
          <w:szCs w:val="32"/>
        </w:rPr>
      </w:pPr>
      <w:r w:rsidRPr="00DF35DE">
        <w:rPr>
          <w:rFonts w:ascii="仿宋_GB2312" w:eastAsia="仿宋_GB2312" w:hint="eastAsia"/>
          <w:sz w:val="32"/>
          <w:szCs w:val="32"/>
        </w:rPr>
        <w:t>各学生社团新媒体，由所挂靠单位主管，挂靠单位党委（党总支）书记或挂靠职能部门所在党支部支部书记为第一责任人。</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第九条</w:t>
      </w:r>
      <w:r w:rsidRPr="00DF35DE">
        <w:rPr>
          <w:rFonts w:ascii="仿宋_GB2312" w:eastAsia="仿宋_GB2312" w:hint="eastAsia"/>
          <w:sz w:val="32"/>
          <w:szCs w:val="32"/>
        </w:rPr>
        <w:t xml:space="preserve"> 校内各类新媒体实行年审制，应在每年12月30日之前，向党委宣传部提交《河南大学校内新媒体年审表》（见附件三），并以电子文档形式报送年度推送内容清单。未经年审或年审不合格的，不得继续运行。</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第十条</w:t>
      </w:r>
      <w:r w:rsidRPr="00DF35DE">
        <w:rPr>
          <w:rFonts w:ascii="仿宋_GB2312" w:eastAsia="仿宋_GB2312" w:hint="eastAsia"/>
          <w:sz w:val="32"/>
          <w:szCs w:val="32"/>
        </w:rPr>
        <w:t xml:space="preserve"> 校内各类新媒体应严格遵守国家法律法规和学校相关规章制度，建立健全发布审核和信息存档等运行机制，确保网络安全和信息安全，发布内容必须真实准确、积极向上。对出现网络安全和信息安全事故、造成不良后果的新媒体，将依法依规追究相关单位和责任人的责任。</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lastRenderedPageBreak/>
        <w:t>第十一条</w:t>
      </w:r>
      <w:r w:rsidRPr="00DF35DE">
        <w:rPr>
          <w:rFonts w:ascii="仿宋_GB2312" w:eastAsia="仿宋_GB2312" w:hint="eastAsia"/>
          <w:sz w:val="32"/>
          <w:szCs w:val="32"/>
        </w:rPr>
        <w:t xml:space="preserve"> 校内各类新</w:t>
      </w:r>
      <w:proofErr w:type="gramStart"/>
      <w:r w:rsidRPr="00DF35DE">
        <w:rPr>
          <w:rFonts w:ascii="仿宋_GB2312" w:eastAsia="仿宋_GB2312" w:hint="eastAsia"/>
          <w:sz w:val="32"/>
          <w:szCs w:val="32"/>
        </w:rPr>
        <w:t>媒体若</w:t>
      </w:r>
      <w:proofErr w:type="gramEnd"/>
      <w:r w:rsidRPr="00DF35DE">
        <w:rPr>
          <w:rFonts w:ascii="仿宋_GB2312" w:eastAsia="仿宋_GB2312" w:hint="eastAsia"/>
          <w:sz w:val="32"/>
          <w:szCs w:val="32"/>
        </w:rPr>
        <w:t>涉及提供校内业务数据服务，服务器物理位置须设在校内，并按有关规定由校党委宣传部和</w:t>
      </w:r>
      <w:proofErr w:type="gramStart"/>
      <w:r w:rsidRPr="00DF35DE">
        <w:rPr>
          <w:rFonts w:ascii="仿宋_GB2312" w:eastAsia="仿宋_GB2312" w:hint="eastAsia"/>
          <w:sz w:val="32"/>
          <w:szCs w:val="32"/>
        </w:rPr>
        <w:t>校信息化</w:t>
      </w:r>
      <w:proofErr w:type="gramEnd"/>
      <w:r w:rsidRPr="00DF35DE">
        <w:rPr>
          <w:rFonts w:ascii="仿宋_GB2312" w:eastAsia="仿宋_GB2312" w:hint="eastAsia"/>
          <w:sz w:val="32"/>
          <w:szCs w:val="32"/>
        </w:rPr>
        <w:t>管理办公室书面审批。如确因业务需要或主管部门要求，必须放于校外，须提供书面申请，并提供相关支持文件，由校党委宣传部和</w:t>
      </w:r>
      <w:proofErr w:type="gramStart"/>
      <w:r w:rsidRPr="00DF35DE">
        <w:rPr>
          <w:rFonts w:ascii="仿宋_GB2312" w:eastAsia="仿宋_GB2312" w:hint="eastAsia"/>
          <w:sz w:val="32"/>
          <w:szCs w:val="32"/>
        </w:rPr>
        <w:t>校信息化</w:t>
      </w:r>
      <w:proofErr w:type="gramEnd"/>
      <w:r w:rsidRPr="00DF35DE">
        <w:rPr>
          <w:rFonts w:ascii="仿宋_GB2312" w:eastAsia="仿宋_GB2312" w:hint="eastAsia"/>
          <w:sz w:val="32"/>
          <w:szCs w:val="32"/>
        </w:rPr>
        <w:t>管理办公室书面批准后可例外处理。</w:t>
      </w:r>
    </w:p>
    <w:p w:rsidR="0035549C" w:rsidRPr="00CA35A4" w:rsidRDefault="0035549C" w:rsidP="00436581">
      <w:pPr>
        <w:spacing w:beforeLines="100" w:afterLines="100"/>
        <w:jc w:val="center"/>
        <w:rPr>
          <w:rFonts w:ascii="黑体" w:eastAsia="黑体" w:hAnsi="黑体"/>
          <w:sz w:val="32"/>
          <w:szCs w:val="32"/>
        </w:rPr>
      </w:pPr>
      <w:r w:rsidRPr="00CA35A4">
        <w:rPr>
          <w:rFonts w:ascii="黑体" w:eastAsia="黑体" w:hAnsi="黑体" w:hint="eastAsia"/>
          <w:sz w:val="32"/>
          <w:szCs w:val="32"/>
        </w:rPr>
        <w:t>第</w:t>
      </w:r>
      <w:r w:rsidR="00AA436A">
        <w:rPr>
          <w:rFonts w:ascii="黑体" w:eastAsia="黑体" w:hAnsi="黑体" w:hint="eastAsia"/>
          <w:sz w:val="32"/>
          <w:szCs w:val="32"/>
        </w:rPr>
        <w:t>四</w:t>
      </w:r>
      <w:r w:rsidRPr="00CA35A4">
        <w:rPr>
          <w:rFonts w:ascii="黑体" w:eastAsia="黑体" w:hAnsi="黑体" w:hint="eastAsia"/>
          <w:sz w:val="32"/>
          <w:szCs w:val="32"/>
        </w:rPr>
        <w:t>章  附则</w:t>
      </w:r>
    </w:p>
    <w:p w:rsidR="0035549C" w:rsidRPr="00DF35DE"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第十二条</w:t>
      </w:r>
      <w:r w:rsidRPr="00DF35DE">
        <w:rPr>
          <w:rFonts w:ascii="仿宋_GB2312" w:eastAsia="仿宋_GB2312" w:hint="eastAsia"/>
          <w:sz w:val="32"/>
          <w:szCs w:val="32"/>
        </w:rPr>
        <w:t xml:space="preserve"> 本办法由校党委宣传部负责解释。</w:t>
      </w:r>
    </w:p>
    <w:p w:rsidR="00566558" w:rsidRDefault="0035549C" w:rsidP="00CA35A4">
      <w:pPr>
        <w:ind w:firstLineChars="200" w:firstLine="640"/>
        <w:rPr>
          <w:rFonts w:ascii="仿宋_GB2312" w:eastAsia="仿宋_GB2312"/>
          <w:sz w:val="32"/>
          <w:szCs w:val="32"/>
        </w:rPr>
      </w:pPr>
      <w:r w:rsidRPr="00CA35A4">
        <w:rPr>
          <w:rFonts w:ascii="黑体" w:eastAsia="黑体" w:hAnsi="黑体" w:hint="eastAsia"/>
          <w:sz w:val="32"/>
          <w:szCs w:val="32"/>
        </w:rPr>
        <w:t>第十三条</w:t>
      </w:r>
      <w:r w:rsidRPr="00DF35DE">
        <w:rPr>
          <w:rFonts w:ascii="仿宋_GB2312" w:eastAsia="仿宋_GB2312" w:hint="eastAsia"/>
          <w:sz w:val="32"/>
          <w:szCs w:val="32"/>
        </w:rPr>
        <w:t xml:space="preserve"> 本办法自公布之日起执行。</w:t>
      </w:r>
    </w:p>
    <w:p w:rsidR="00CA35A4" w:rsidRDefault="00CA35A4" w:rsidP="00CA35A4">
      <w:pPr>
        <w:rPr>
          <w:rFonts w:ascii="仿宋_GB2312" w:eastAsia="仿宋_GB2312"/>
          <w:b/>
          <w:sz w:val="32"/>
          <w:szCs w:val="32"/>
        </w:rPr>
      </w:pPr>
    </w:p>
    <w:p w:rsidR="00566558" w:rsidRPr="00566558" w:rsidRDefault="00566558" w:rsidP="00CA35A4">
      <w:pPr>
        <w:rPr>
          <w:rFonts w:ascii="仿宋_GB2312" w:eastAsia="仿宋_GB2312"/>
          <w:b/>
          <w:sz w:val="32"/>
          <w:szCs w:val="32"/>
        </w:rPr>
      </w:pPr>
      <w:r w:rsidRPr="00566558">
        <w:rPr>
          <w:rFonts w:ascii="仿宋_GB2312" w:eastAsia="仿宋_GB2312" w:hint="eastAsia"/>
          <w:b/>
          <w:sz w:val="32"/>
          <w:szCs w:val="32"/>
        </w:rPr>
        <w:t>附件：</w:t>
      </w:r>
    </w:p>
    <w:p w:rsidR="00566558" w:rsidRPr="00566558" w:rsidRDefault="00566558" w:rsidP="00CA35A4">
      <w:pPr>
        <w:ind w:firstLineChars="200" w:firstLine="640"/>
        <w:rPr>
          <w:rFonts w:ascii="仿宋_GB2312" w:eastAsia="仿宋_GB2312" w:hAnsi="宋体"/>
          <w:sz w:val="32"/>
          <w:szCs w:val="32"/>
        </w:rPr>
      </w:pPr>
      <w:r w:rsidRPr="00566558">
        <w:rPr>
          <w:rFonts w:ascii="仿宋_GB2312" w:eastAsia="仿宋_GB2312" w:hAnsi="宋体" w:hint="eastAsia"/>
          <w:sz w:val="32"/>
          <w:szCs w:val="32"/>
        </w:rPr>
        <w:t>1、河南大学校内新媒体开设申请表</w:t>
      </w:r>
    </w:p>
    <w:p w:rsidR="00566558" w:rsidRPr="00566558" w:rsidRDefault="00566558" w:rsidP="00CA35A4">
      <w:pPr>
        <w:ind w:firstLineChars="200" w:firstLine="640"/>
        <w:rPr>
          <w:rFonts w:ascii="仿宋_GB2312" w:eastAsia="仿宋_GB2312" w:hAnsi="宋体"/>
          <w:sz w:val="32"/>
          <w:szCs w:val="32"/>
        </w:rPr>
      </w:pPr>
      <w:r w:rsidRPr="00566558">
        <w:rPr>
          <w:rFonts w:ascii="仿宋_GB2312" w:eastAsia="仿宋_GB2312" w:hAnsi="宋体" w:hint="eastAsia"/>
          <w:sz w:val="32"/>
          <w:szCs w:val="32"/>
        </w:rPr>
        <w:t>2、河南大学校内新媒体备案表</w:t>
      </w:r>
    </w:p>
    <w:p w:rsidR="00566558" w:rsidRPr="00566558" w:rsidRDefault="00566558" w:rsidP="00CA35A4">
      <w:pPr>
        <w:ind w:firstLineChars="200" w:firstLine="640"/>
        <w:rPr>
          <w:rFonts w:ascii="仿宋_GB2312" w:eastAsia="仿宋_GB2312" w:hAnsi="宋体"/>
          <w:sz w:val="32"/>
          <w:szCs w:val="32"/>
        </w:rPr>
      </w:pPr>
      <w:r w:rsidRPr="00566558">
        <w:rPr>
          <w:rFonts w:ascii="仿宋_GB2312" w:eastAsia="仿宋_GB2312" w:hAnsi="宋体" w:hint="eastAsia"/>
          <w:sz w:val="32"/>
          <w:szCs w:val="32"/>
        </w:rPr>
        <w:t>3、河南大学校内新媒体年审表</w:t>
      </w:r>
    </w:p>
    <w:p w:rsidR="0035549C" w:rsidRPr="00566558" w:rsidRDefault="0035549C" w:rsidP="00CA35A4">
      <w:pPr>
        <w:ind w:firstLineChars="200" w:firstLine="640"/>
        <w:rPr>
          <w:rFonts w:ascii="仿宋_GB2312" w:eastAsia="仿宋_GB2312"/>
          <w:sz w:val="32"/>
          <w:szCs w:val="32"/>
        </w:rPr>
      </w:pPr>
    </w:p>
    <w:p w:rsidR="00AC31D8" w:rsidRDefault="00AC31D8" w:rsidP="00CA35A4">
      <w:pPr>
        <w:jc w:val="right"/>
        <w:rPr>
          <w:rFonts w:ascii="仿宋_GB2312" w:eastAsia="仿宋_GB2312"/>
          <w:sz w:val="32"/>
          <w:szCs w:val="32"/>
        </w:rPr>
      </w:pPr>
    </w:p>
    <w:p w:rsidR="0035549C" w:rsidRDefault="009F4673" w:rsidP="00CA35A4">
      <w:pPr>
        <w:ind w:right="640"/>
        <w:jc w:val="center"/>
        <w:rPr>
          <w:rFonts w:ascii="仿宋_GB2312" w:eastAsia="仿宋_GB2312"/>
          <w:sz w:val="32"/>
          <w:szCs w:val="32"/>
        </w:rPr>
      </w:pPr>
      <w:r>
        <w:rPr>
          <w:rFonts w:ascii="仿宋_GB2312" w:eastAsia="仿宋_GB2312" w:hint="eastAsia"/>
          <w:sz w:val="32"/>
          <w:szCs w:val="32"/>
        </w:rPr>
        <w:t xml:space="preserve">                                </w:t>
      </w:r>
      <w:r w:rsidR="0035549C">
        <w:rPr>
          <w:rFonts w:ascii="仿宋_GB2312" w:eastAsia="仿宋_GB2312" w:hint="eastAsia"/>
          <w:sz w:val="32"/>
          <w:szCs w:val="32"/>
        </w:rPr>
        <w:t>2016年5月</w:t>
      </w:r>
      <w:r w:rsidR="00436581">
        <w:rPr>
          <w:rFonts w:ascii="仿宋_GB2312" w:eastAsia="仿宋_GB2312" w:hint="eastAsia"/>
          <w:sz w:val="32"/>
          <w:szCs w:val="32"/>
        </w:rPr>
        <w:t>25</w:t>
      </w:r>
      <w:r w:rsidR="0035549C">
        <w:rPr>
          <w:rFonts w:ascii="仿宋_GB2312" w:eastAsia="仿宋_GB2312" w:hint="eastAsia"/>
          <w:sz w:val="32"/>
          <w:szCs w:val="32"/>
        </w:rPr>
        <w:t>日</w:t>
      </w:r>
    </w:p>
    <w:p w:rsidR="00AC31D8" w:rsidRDefault="00AC31D8" w:rsidP="00436581">
      <w:pPr>
        <w:spacing w:beforeLines="50" w:line="520" w:lineRule="exact"/>
        <w:jc w:val="right"/>
        <w:rPr>
          <w:rFonts w:ascii="仿宋_GB2312" w:eastAsia="仿宋_GB2312"/>
          <w:sz w:val="32"/>
          <w:szCs w:val="32"/>
        </w:rPr>
      </w:pPr>
    </w:p>
    <w:p w:rsidR="00AC31D8" w:rsidRPr="00623E91" w:rsidRDefault="00AC31D8" w:rsidP="00CA35A4">
      <w:pPr>
        <w:spacing w:line="240" w:lineRule="exact"/>
        <w:ind w:firstLineChars="1350" w:firstLine="4320"/>
        <w:jc w:val="left"/>
        <w:rPr>
          <w:rFonts w:ascii="仿宋" w:eastAsia="仿宋" w:hAnsi="仿宋" w:cs="宋体"/>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AC31D8" w:rsidRPr="00AC31D8" w:rsidTr="0062560A">
        <w:trPr>
          <w:trHeight w:val="760"/>
        </w:trPr>
        <w:tc>
          <w:tcPr>
            <w:tcW w:w="8897" w:type="dxa"/>
            <w:tcBorders>
              <w:left w:val="nil"/>
              <w:right w:val="nil"/>
            </w:tcBorders>
          </w:tcPr>
          <w:p w:rsidR="00AC31D8" w:rsidRDefault="00AC31D8" w:rsidP="00436581">
            <w:pPr>
              <w:spacing w:line="600" w:lineRule="exact"/>
              <w:rPr>
                <w:rFonts w:ascii="仿宋_GB2312" w:eastAsia="仿宋_GB2312"/>
                <w:sz w:val="32"/>
              </w:rPr>
            </w:pPr>
            <w:r>
              <w:rPr>
                <w:rFonts w:ascii="仿宋_GB2312" w:eastAsia="仿宋_GB2312" w:hint="eastAsia"/>
                <w:sz w:val="32"/>
              </w:rPr>
              <w:t>中共河南大学委员会宣传部办公室     2016年5月</w:t>
            </w:r>
            <w:r w:rsidR="00436581">
              <w:rPr>
                <w:rFonts w:ascii="仿宋_GB2312" w:eastAsia="仿宋_GB2312" w:hint="eastAsia"/>
                <w:sz w:val="32"/>
              </w:rPr>
              <w:t>25</w:t>
            </w:r>
            <w:r>
              <w:rPr>
                <w:rFonts w:ascii="仿宋_GB2312" w:eastAsia="仿宋_GB2312" w:hint="eastAsia"/>
                <w:sz w:val="32"/>
              </w:rPr>
              <w:t>日印发</w:t>
            </w:r>
          </w:p>
        </w:tc>
      </w:tr>
    </w:tbl>
    <w:p w:rsidR="00CA35A4" w:rsidRDefault="00AC31D8" w:rsidP="00CA35A4">
      <w:pPr>
        <w:widowControl/>
        <w:jc w:val="right"/>
        <w:rPr>
          <w:rFonts w:ascii="仿宋_GB2312" w:eastAsia="仿宋_GB2312"/>
          <w:sz w:val="32"/>
        </w:rPr>
      </w:pPr>
      <w:r>
        <w:rPr>
          <w:rFonts w:ascii="仿宋_GB2312" w:eastAsia="仿宋_GB2312"/>
          <w:sz w:val="32"/>
        </w:rPr>
        <w:t>(</w:t>
      </w:r>
      <w:r>
        <w:rPr>
          <w:rFonts w:ascii="仿宋_GB2312" w:eastAsia="仿宋_GB2312" w:hint="eastAsia"/>
          <w:sz w:val="32"/>
        </w:rPr>
        <w:t>共印100份</w:t>
      </w:r>
      <w:r>
        <w:rPr>
          <w:rFonts w:ascii="仿宋_GB2312" w:eastAsia="仿宋_GB2312"/>
          <w:sz w:val="32"/>
        </w:rPr>
        <w:t>)</w:t>
      </w:r>
      <w:r w:rsidR="00CA35A4">
        <w:rPr>
          <w:rFonts w:ascii="仿宋_GB2312" w:eastAsia="仿宋_GB2312"/>
          <w:sz w:val="32"/>
        </w:rPr>
        <w:br w:type="page"/>
      </w:r>
    </w:p>
    <w:p w:rsidR="0035549C" w:rsidRPr="00CA35A4" w:rsidRDefault="0035549C" w:rsidP="00436581">
      <w:pPr>
        <w:spacing w:beforeLines="50" w:line="520" w:lineRule="exact"/>
        <w:rPr>
          <w:rFonts w:ascii="Times New Roman" w:eastAsia="黑体" w:hAnsi="Times New Roman" w:cs="Times New Roman"/>
          <w:sz w:val="32"/>
          <w:szCs w:val="32"/>
        </w:rPr>
      </w:pPr>
      <w:r w:rsidRPr="00CA35A4">
        <w:rPr>
          <w:rFonts w:ascii="Times New Roman" w:eastAsia="黑体" w:hAnsi="黑体" w:cs="Times New Roman"/>
          <w:sz w:val="32"/>
          <w:szCs w:val="32"/>
        </w:rPr>
        <w:lastRenderedPageBreak/>
        <w:t>附件</w:t>
      </w:r>
      <w:r w:rsidR="009F4673" w:rsidRPr="00CA35A4">
        <w:rPr>
          <w:rFonts w:ascii="Times New Roman" w:eastAsia="黑体" w:hAnsi="Times New Roman" w:cs="Times New Roman"/>
          <w:sz w:val="32"/>
          <w:szCs w:val="32"/>
        </w:rPr>
        <w:t>1</w:t>
      </w:r>
    </w:p>
    <w:p w:rsidR="0035549C" w:rsidRPr="00CA35A4" w:rsidRDefault="0035549C" w:rsidP="00436581">
      <w:pPr>
        <w:spacing w:beforeLines="50" w:line="520" w:lineRule="exact"/>
        <w:jc w:val="center"/>
        <w:rPr>
          <w:rFonts w:ascii="Times New Roman" w:eastAsia="方正小标宋简体" w:hAnsi="Times New Roman" w:cs="Times New Roman"/>
          <w:sz w:val="36"/>
          <w:szCs w:val="36"/>
        </w:rPr>
      </w:pPr>
      <w:r w:rsidRPr="00CA35A4">
        <w:rPr>
          <w:rFonts w:ascii="Times New Roman" w:eastAsia="方正小标宋简体" w:hAnsi="Times New Roman" w:cs="Times New Roman"/>
          <w:sz w:val="36"/>
          <w:szCs w:val="36"/>
        </w:rPr>
        <w:t>河南大学校内新媒体开设申请表</w:t>
      </w:r>
    </w:p>
    <w:p w:rsidR="0035549C" w:rsidRPr="00CA35A4" w:rsidRDefault="0035549C" w:rsidP="00436581">
      <w:pPr>
        <w:spacing w:beforeLines="50" w:line="520" w:lineRule="exact"/>
        <w:jc w:val="center"/>
        <w:rPr>
          <w:rFonts w:ascii="Times New Roman" w:eastAsia="仿宋_GB2312" w:hAnsi="Times New Roman" w:cs="Times New Roman"/>
          <w:sz w:val="28"/>
          <w:szCs w:val="28"/>
        </w:rPr>
      </w:pPr>
      <w:r w:rsidRPr="00CA35A4">
        <w:rPr>
          <w:rFonts w:ascii="Times New Roman" w:eastAsia="仿宋_GB2312" w:hAnsi="Times New Roman" w:cs="Times New Roman"/>
          <w:sz w:val="28"/>
          <w:szCs w:val="28"/>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35549C" w:rsidRPr="00CA35A4" w:rsidTr="00CA35A4">
        <w:trPr>
          <w:trHeight w:val="794"/>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新媒体名称</w:t>
            </w:r>
          </w:p>
        </w:tc>
        <w:tc>
          <w:tcPr>
            <w:tcW w:w="2130" w:type="dxa"/>
            <w:vAlign w:val="center"/>
          </w:tcPr>
          <w:p w:rsidR="0035549C" w:rsidRPr="00CA35A4" w:rsidRDefault="0035549C" w:rsidP="00CA35A4">
            <w:pPr>
              <w:jc w:val="center"/>
              <w:rPr>
                <w:rFonts w:ascii="Times New Roman" w:hAnsi="Times New Roman" w:cs="Times New Roman"/>
                <w:sz w:val="24"/>
                <w:szCs w:val="24"/>
              </w:rPr>
            </w:pPr>
          </w:p>
        </w:tc>
        <w:tc>
          <w:tcPr>
            <w:tcW w:w="2131"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所属单位</w:t>
            </w:r>
          </w:p>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（挂靠单位）</w:t>
            </w:r>
          </w:p>
        </w:tc>
        <w:tc>
          <w:tcPr>
            <w:tcW w:w="2131" w:type="dxa"/>
          </w:tcPr>
          <w:p w:rsidR="0035549C" w:rsidRPr="00CA35A4" w:rsidRDefault="0035549C" w:rsidP="00CA35A4">
            <w:pPr>
              <w:rPr>
                <w:rFonts w:ascii="Times New Roman" w:hAnsi="Times New Roman" w:cs="Times New Roman"/>
                <w:sz w:val="24"/>
                <w:szCs w:val="24"/>
              </w:rPr>
            </w:pPr>
          </w:p>
        </w:tc>
      </w:tr>
      <w:tr w:rsidR="0035549C" w:rsidRPr="00CA35A4" w:rsidTr="00CA35A4">
        <w:trPr>
          <w:trHeight w:val="794"/>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新媒体类型</w:t>
            </w:r>
          </w:p>
        </w:tc>
        <w:tc>
          <w:tcPr>
            <w:tcW w:w="2130" w:type="dxa"/>
            <w:vAlign w:val="center"/>
          </w:tcPr>
          <w:p w:rsidR="0035549C" w:rsidRPr="00CA35A4" w:rsidRDefault="0035549C" w:rsidP="00CA35A4">
            <w:pPr>
              <w:jc w:val="center"/>
              <w:rPr>
                <w:rFonts w:ascii="Times New Roman" w:hAnsi="Times New Roman" w:cs="Times New Roman"/>
                <w:sz w:val="24"/>
                <w:szCs w:val="24"/>
              </w:rPr>
            </w:pPr>
          </w:p>
        </w:tc>
        <w:tc>
          <w:tcPr>
            <w:tcW w:w="2131"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媒体服务商</w:t>
            </w:r>
          </w:p>
        </w:tc>
        <w:tc>
          <w:tcPr>
            <w:tcW w:w="2131" w:type="dxa"/>
          </w:tcPr>
          <w:p w:rsidR="0035549C" w:rsidRPr="00CA35A4" w:rsidRDefault="0035549C" w:rsidP="00CA35A4">
            <w:pPr>
              <w:rPr>
                <w:rFonts w:ascii="Times New Roman" w:hAnsi="Times New Roman" w:cs="Times New Roman"/>
                <w:sz w:val="24"/>
                <w:szCs w:val="24"/>
              </w:rPr>
            </w:pPr>
          </w:p>
        </w:tc>
      </w:tr>
      <w:tr w:rsidR="0035549C" w:rsidRPr="00CA35A4" w:rsidTr="00CA35A4">
        <w:trPr>
          <w:trHeight w:val="794"/>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账号名称</w:t>
            </w:r>
          </w:p>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或链接地址</w:t>
            </w:r>
          </w:p>
        </w:tc>
        <w:tc>
          <w:tcPr>
            <w:tcW w:w="6392" w:type="dxa"/>
            <w:gridSpan w:val="3"/>
            <w:vAlign w:val="center"/>
          </w:tcPr>
          <w:p w:rsidR="0035549C" w:rsidRPr="00CA35A4" w:rsidRDefault="0035549C" w:rsidP="00CA35A4">
            <w:pPr>
              <w:jc w:val="center"/>
              <w:rPr>
                <w:rFonts w:ascii="Times New Roman" w:hAnsi="Times New Roman" w:cs="Times New Roman"/>
                <w:sz w:val="24"/>
                <w:szCs w:val="24"/>
              </w:rPr>
            </w:pPr>
          </w:p>
        </w:tc>
      </w:tr>
      <w:tr w:rsidR="0035549C" w:rsidRPr="00CA35A4" w:rsidTr="00CA35A4">
        <w:trPr>
          <w:trHeight w:val="2438"/>
        </w:trPr>
        <w:tc>
          <w:tcPr>
            <w:tcW w:w="2130" w:type="dxa"/>
            <w:vAlign w:val="center"/>
          </w:tcPr>
          <w:p w:rsidR="0035549C" w:rsidRPr="00CA35A4" w:rsidRDefault="00A76B0F" w:rsidP="00CA35A4">
            <w:pPr>
              <w:jc w:val="center"/>
              <w:rPr>
                <w:rFonts w:ascii="Times New Roman" w:hAnsi="Times New Roman" w:cs="Times New Roman"/>
                <w:sz w:val="24"/>
                <w:szCs w:val="24"/>
              </w:rPr>
            </w:pPr>
            <w:r>
              <w:rPr>
                <w:rFonts w:ascii="Times New Roman" w:hAnsi="宋体" w:cs="Times New Roman" w:hint="eastAsia"/>
                <w:sz w:val="24"/>
                <w:szCs w:val="24"/>
              </w:rPr>
              <w:t>发布</w:t>
            </w:r>
            <w:r w:rsidR="0035549C" w:rsidRPr="00CA35A4">
              <w:rPr>
                <w:rFonts w:ascii="Times New Roman" w:hAnsi="宋体" w:cs="Times New Roman"/>
                <w:sz w:val="24"/>
                <w:szCs w:val="24"/>
              </w:rPr>
              <w:t>内容范围</w:t>
            </w:r>
          </w:p>
        </w:tc>
        <w:tc>
          <w:tcPr>
            <w:tcW w:w="6392" w:type="dxa"/>
            <w:gridSpan w:val="3"/>
            <w:vAlign w:val="center"/>
          </w:tcPr>
          <w:p w:rsidR="0035549C" w:rsidRPr="00CA35A4" w:rsidRDefault="0035549C" w:rsidP="00CA35A4">
            <w:pPr>
              <w:rPr>
                <w:rFonts w:ascii="Times New Roman" w:hAnsi="Times New Roman" w:cs="Times New Roman"/>
                <w:sz w:val="24"/>
                <w:szCs w:val="24"/>
              </w:rPr>
            </w:pPr>
          </w:p>
        </w:tc>
      </w:tr>
      <w:tr w:rsidR="0035549C" w:rsidRPr="00CA35A4" w:rsidTr="00CA35A4">
        <w:trPr>
          <w:trHeight w:val="794"/>
        </w:trPr>
        <w:tc>
          <w:tcPr>
            <w:tcW w:w="2130" w:type="dxa"/>
            <w:vMerge w:val="restart"/>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负责人</w:t>
            </w:r>
          </w:p>
        </w:tc>
        <w:tc>
          <w:tcPr>
            <w:tcW w:w="2130" w:type="dxa"/>
            <w:vMerge w:val="restart"/>
            <w:vAlign w:val="center"/>
          </w:tcPr>
          <w:p w:rsidR="0035549C" w:rsidRPr="00CA35A4" w:rsidRDefault="0035549C" w:rsidP="00CA35A4">
            <w:pPr>
              <w:jc w:val="center"/>
              <w:rPr>
                <w:rFonts w:ascii="Times New Roman" w:hAnsi="Times New Roman" w:cs="Times New Roman"/>
                <w:sz w:val="24"/>
                <w:szCs w:val="24"/>
              </w:rPr>
            </w:pPr>
          </w:p>
        </w:tc>
        <w:tc>
          <w:tcPr>
            <w:tcW w:w="2131"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手机</w:t>
            </w:r>
          </w:p>
        </w:tc>
        <w:tc>
          <w:tcPr>
            <w:tcW w:w="2131" w:type="dxa"/>
          </w:tcPr>
          <w:p w:rsidR="0035549C" w:rsidRPr="00CA35A4" w:rsidRDefault="0035549C" w:rsidP="00CA35A4">
            <w:pPr>
              <w:rPr>
                <w:rFonts w:ascii="Times New Roman" w:hAnsi="Times New Roman" w:cs="Times New Roman"/>
                <w:sz w:val="24"/>
                <w:szCs w:val="24"/>
              </w:rPr>
            </w:pPr>
          </w:p>
        </w:tc>
      </w:tr>
      <w:tr w:rsidR="0035549C" w:rsidRPr="00CA35A4" w:rsidTr="00CA35A4">
        <w:trPr>
          <w:trHeight w:val="794"/>
        </w:trPr>
        <w:tc>
          <w:tcPr>
            <w:tcW w:w="2130" w:type="dxa"/>
            <w:vMerge/>
            <w:vAlign w:val="center"/>
          </w:tcPr>
          <w:p w:rsidR="0035549C" w:rsidRPr="00CA35A4" w:rsidRDefault="0035549C" w:rsidP="00CA35A4">
            <w:pPr>
              <w:jc w:val="center"/>
              <w:rPr>
                <w:rFonts w:ascii="Times New Roman" w:hAnsi="Times New Roman" w:cs="Times New Roman"/>
                <w:sz w:val="24"/>
                <w:szCs w:val="24"/>
              </w:rPr>
            </w:pPr>
          </w:p>
        </w:tc>
        <w:tc>
          <w:tcPr>
            <w:tcW w:w="2130" w:type="dxa"/>
            <w:vMerge/>
            <w:vAlign w:val="center"/>
          </w:tcPr>
          <w:p w:rsidR="0035549C" w:rsidRPr="00CA35A4" w:rsidRDefault="0035549C" w:rsidP="00CA35A4">
            <w:pPr>
              <w:jc w:val="center"/>
              <w:rPr>
                <w:rFonts w:ascii="Times New Roman" w:hAnsi="Times New Roman" w:cs="Times New Roman"/>
                <w:sz w:val="24"/>
                <w:szCs w:val="24"/>
              </w:rPr>
            </w:pPr>
          </w:p>
        </w:tc>
        <w:tc>
          <w:tcPr>
            <w:tcW w:w="2131"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邮箱</w:t>
            </w:r>
          </w:p>
        </w:tc>
        <w:tc>
          <w:tcPr>
            <w:tcW w:w="2131" w:type="dxa"/>
          </w:tcPr>
          <w:p w:rsidR="0035549C" w:rsidRPr="00CA35A4" w:rsidRDefault="0035549C" w:rsidP="00CA35A4">
            <w:pPr>
              <w:rPr>
                <w:rFonts w:ascii="Times New Roman" w:hAnsi="Times New Roman" w:cs="Times New Roman"/>
                <w:sz w:val="24"/>
                <w:szCs w:val="24"/>
              </w:rPr>
            </w:pPr>
          </w:p>
        </w:tc>
      </w:tr>
      <w:tr w:rsidR="0035549C" w:rsidRPr="00CA35A4" w:rsidTr="00CA35A4">
        <w:trPr>
          <w:trHeight w:val="2324"/>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所在单位</w:t>
            </w:r>
          </w:p>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（挂靠单位）意见</w:t>
            </w:r>
          </w:p>
        </w:tc>
        <w:tc>
          <w:tcPr>
            <w:tcW w:w="6392" w:type="dxa"/>
            <w:gridSpan w:val="3"/>
            <w:vAlign w:val="bottom"/>
          </w:tcPr>
          <w:p w:rsidR="0035549C" w:rsidRPr="00CA35A4" w:rsidRDefault="0035549C" w:rsidP="00CA35A4">
            <w:pPr>
              <w:jc w:val="right"/>
              <w:rPr>
                <w:rFonts w:ascii="Times New Roman" w:hAnsi="Times New Roman" w:cs="Times New Roman"/>
                <w:sz w:val="24"/>
                <w:szCs w:val="24"/>
              </w:rPr>
            </w:pPr>
          </w:p>
          <w:p w:rsidR="0035549C" w:rsidRPr="00CA35A4" w:rsidRDefault="0035549C" w:rsidP="00436581">
            <w:pPr>
              <w:wordWrap w:val="0"/>
              <w:spacing w:afterLines="50"/>
              <w:ind w:rightChars="500" w:right="1050"/>
              <w:jc w:val="right"/>
              <w:rPr>
                <w:rFonts w:ascii="Times New Roman" w:hAnsi="Times New Roman" w:cs="Times New Roman"/>
                <w:sz w:val="24"/>
                <w:szCs w:val="24"/>
              </w:rPr>
            </w:pPr>
            <w:r w:rsidRPr="00CA35A4">
              <w:rPr>
                <w:rFonts w:ascii="Times New Roman" w:hAnsi="宋体" w:cs="Times New Roman"/>
                <w:sz w:val="24"/>
                <w:szCs w:val="24"/>
              </w:rPr>
              <w:t>签字（公章）</w:t>
            </w:r>
            <w:r w:rsidR="00CA35A4">
              <w:rPr>
                <w:rFonts w:ascii="Times New Roman" w:hAnsi="宋体" w:cs="Times New Roman" w:hint="eastAsia"/>
                <w:sz w:val="24"/>
                <w:szCs w:val="24"/>
              </w:rPr>
              <w:t xml:space="preserve"> </w:t>
            </w:r>
          </w:p>
          <w:p w:rsidR="0035549C" w:rsidRPr="00CA35A4" w:rsidRDefault="0035549C" w:rsidP="00436581">
            <w:pPr>
              <w:wordWrap w:val="0"/>
              <w:spacing w:afterLines="50"/>
              <w:ind w:rightChars="200" w:right="420"/>
              <w:jc w:val="right"/>
              <w:rPr>
                <w:rFonts w:ascii="Times New Roman" w:hAnsi="Times New Roman" w:cs="Times New Roman"/>
                <w:sz w:val="24"/>
                <w:szCs w:val="24"/>
              </w:rPr>
            </w:pPr>
            <w:r w:rsidRPr="00CA35A4">
              <w:rPr>
                <w:rFonts w:ascii="Times New Roman" w:hAnsi="宋体" w:cs="Times New Roman"/>
                <w:sz w:val="24"/>
                <w:szCs w:val="24"/>
              </w:rPr>
              <w:t>年</w:t>
            </w:r>
            <w:r w:rsidRPr="00CA35A4">
              <w:rPr>
                <w:rFonts w:ascii="Times New Roman" w:hAnsi="Times New Roman" w:cs="Times New Roman"/>
                <w:sz w:val="24"/>
                <w:szCs w:val="24"/>
              </w:rPr>
              <w:t xml:space="preserve">   </w:t>
            </w:r>
            <w:r w:rsidRPr="00CA35A4">
              <w:rPr>
                <w:rFonts w:ascii="Times New Roman" w:hAnsi="宋体" w:cs="Times New Roman"/>
                <w:sz w:val="24"/>
                <w:szCs w:val="24"/>
              </w:rPr>
              <w:t>月</w:t>
            </w:r>
            <w:r w:rsidRPr="00CA35A4">
              <w:rPr>
                <w:rFonts w:ascii="Times New Roman" w:hAnsi="Times New Roman" w:cs="Times New Roman"/>
                <w:sz w:val="24"/>
                <w:szCs w:val="24"/>
              </w:rPr>
              <w:t xml:space="preserve">   </w:t>
            </w:r>
            <w:r w:rsidRPr="00CA35A4">
              <w:rPr>
                <w:rFonts w:ascii="Times New Roman" w:hAnsi="宋体" w:cs="Times New Roman"/>
                <w:sz w:val="24"/>
                <w:szCs w:val="24"/>
              </w:rPr>
              <w:t>日</w:t>
            </w:r>
          </w:p>
        </w:tc>
      </w:tr>
      <w:tr w:rsidR="0035549C" w:rsidRPr="00CA35A4" w:rsidTr="00CA35A4">
        <w:trPr>
          <w:trHeight w:val="2324"/>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校党委宣传部</w:t>
            </w:r>
          </w:p>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意见</w:t>
            </w:r>
          </w:p>
        </w:tc>
        <w:tc>
          <w:tcPr>
            <w:tcW w:w="6392" w:type="dxa"/>
            <w:gridSpan w:val="3"/>
            <w:vAlign w:val="bottom"/>
          </w:tcPr>
          <w:p w:rsidR="0035549C" w:rsidRPr="00CA35A4" w:rsidRDefault="0035549C" w:rsidP="00CA35A4">
            <w:pPr>
              <w:ind w:right="560"/>
              <w:jc w:val="right"/>
              <w:rPr>
                <w:rFonts w:ascii="Times New Roman" w:hAnsi="Times New Roman" w:cs="Times New Roman"/>
                <w:sz w:val="24"/>
                <w:szCs w:val="24"/>
              </w:rPr>
            </w:pPr>
          </w:p>
          <w:p w:rsidR="0035549C" w:rsidRPr="00CA35A4" w:rsidRDefault="0035549C" w:rsidP="00436581">
            <w:pPr>
              <w:wordWrap w:val="0"/>
              <w:spacing w:afterLines="50"/>
              <w:ind w:rightChars="500" w:right="1050"/>
              <w:jc w:val="right"/>
              <w:rPr>
                <w:rFonts w:ascii="Times New Roman" w:hAnsi="Times New Roman" w:cs="Times New Roman"/>
                <w:sz w:val="24"/>
                <w:szCs w:val="24"/>
              </w:rPr>
            </w:pPr>
            <w:r w:rsidRPr="00CA35A4">
              <w:rPr>
                <w:rFonts w:ascii="Times New Roman" w:hAnsi="宋体" w:cs="Times New Roman"/>
                <w:sz w:val="24"/>
                <w:szCs w:val="24"/>
              </w:rPr>
              <w:t>签字（公章）</w:t>
            </w:r>
            <w:r w:rsidR="00CA35A4">
              <w:rPr>
                <w:rFonts w:ascii="Times New Roman" w:hAnsi="宋体" w:cs="Times New Roman" w:hint="eastAsia"/>
                <w:sz w:val="24"/>
                <w:szCs w:val="24"/>
              </w:rPr>
              <w:t xml:space="preserve"> </w:t>
            </w:r>
          </w:p>
          <w:p w:rsidR="0035549C" w:rsidRPr="00CA35A4" w:rsidRDefault="0035549C" w:rsidP="00436581">
            <w:pPr>
              <w:wordWrap w:val="0"/>
              <w:spacing w:afterLines="50"/>
              <w:ind w:rightChars="200" w:right="420"/>
              <w:jc w:val="right"/>
              <w:rPr>
                <w:rFonts w:ascii="Times New Roman" w:hAnsi="Times New Roman" w:cs="Times New Roman"/>
                <w:sz w:val="24"/>
                <w:szCs w:val="24"/>
              </w:rPr>
            </w:pPr>
            <w:r w:rsidRPr="00CA35A4">
              <w:rPr>
                <w:rFonts w:ascii="Times New Roman" w:hAnsi="宋体" w:cs="Times New Roman"/>
                <w:sz w:val="24"/>
                <w:szCs w:val="24"/>
              </w:rPr>
              <w:t>年</w:t>
            </w:r>
            <w:r w:rsidRPr="00CA35A4">
              <w:rPr>
                <w:rFonts w:ascii="Times New Roman" w:hAnsi="Times New Roman" w:cs="Times New Roman"/>
                <w:sz w:val="24"/>
                <w:szCs w:val="24"/>
              </w:rPr>
              <w:t xml:space="preserve">   </w:t>
            </w:r>
            <w:r w:rsidRPr="00CA35A4">
              <w:rPr>
                <w:rFonts w:ascii="Times New Roman" w:hAnsi="宋体" w:cs="Times New Roman"/>
                <w:sz w:val="24"/>
                <w:szCs w:val="24"/>
              </w:rPr>
              <w:t>月</w:t>
            </w:r>
            <w:r w:rsidRPr="00CA35A4">
              <w:rPr>
                <w:rFonts w:ascii="Times New Roman" w:hAnsi="Times New Roman" w:cs="Times New Roman"/>
                <w:sz w:val="24"/>
                <w:szCs w:val="24"/>
              </w:rPr>
              <w:t xml:space="preserve">   </w:t>
            </w:r>
            <w:r w:rsidRPr="00CA35A4">
              <w:rPr>
                <w:rFonts w:ascii="Times New Roman" w:hAnsi="宋体" w:cs="Times New Roman"/>
                <w:sz w:val="24"/>
                <w:szCs w:val="24"/>
              </w:rPr>
              <w:t>日</w:t>
            </w:r>
          </w:p>
        </w:tc>
      </w:tr>
    </w:tbl>
    <w:p w:rsidR="00CA35A4" w:rsidRPr="00CA35A4" w:rsidRDefault="0035549C" w:rsidP="00436581">
      <w:pPr>
        <w:spacing w:beforeLines="50" w:line="520" w:lineRule="exact"/>
        <w:rPr>
          <w:rFonts w:ascii="Times New Roman" w:eastAsia="黑体" w:hAnsi="Times New Roman" w:cs="Times New Roman"/>
          <w:sz w:val="32"/>
          <w:szCs w:val="32"/>
        </w:rPr>
      </w:pPr>
      <w:r w:rsidRPr="00CA35A4">
        <w:rPr>
          <w:rFonts w:ascii="Times New Roman" w:eastAsia="仿宋_GB2312" w:hAnsi="Times New Roman" w:cs="Times New Roman"/>
          <w:szCs w:val="21"/>
        </w:rPr>
        <w:t>注：此表一式两份，校党委宣传部、所在单位（挂靠单位）各一份。</w:t>
      </w:r>
      <w:r w:rsidR="00CA35A4" w:rsidRPr="00CA35A4">
        <w:rPr>
          <w:rFonts w:ascii="Times New Roman" w:eastAsia="黑体" w:hAnsi="Times New Roman" w:cs="Times New Roman"/>
          <w:sz w:val="32"/>
          <w:szCs w:val="32"/>
        </w:rPr>
        <w:br w:type="page"/>
      </w:r>
    </w:p>
    <w:p w:rsidR="0035549C" w:rsidRPr="00CA35A4" w:rsidRDefault="0035549C" w:rsidP="00436581">
      <w:pPr>
        <w:spacing w:beforeLines="50" w:line="520" w:lineRule="exact"/>
        <w:rPr>
          <w:rFonts w:ascii="Times New Roman" w:eastAsia="黑体" w:hAnsi="Times New Roman" w:cs="Times New Roman"/>
          <w:sz w:val="32"/>
          <w:szCs w:val="32"/>
        </w:rPr>
      </w:pPr>
      <w:r w:rsidRPr="00CA35A4">
        <w:rPr>
          <w:rFonts w:ascii="Times New Roman" w:eastAsia="黑体" w:hAnsi="黑体" w:cs="Times New Roman"/>
          <w:sz w:val="32"/>
          <w:szCs w:val="32"/>
        </w:rPr>
        <w:lastRenderedPageBreak/>
        <w:t>附件</w:t>
      </w:r>
      <w:r w:rsidR="009F4673" w:rsidRPr="00CA35A4">
        <w:rPr>
          <w:rFonts w:ascii="Times New Roman" w:eastAsia="黑体" w:hAnsi="Times New Roman" w:cs="Times New Roman"/>
          <w:sz w:val="32"/>
          <w:szCs w:val="32"/>
        </w:rPr>
        <w:t>2</w:t>
      </w:r>
    </w:p>
    <w:p w:rsidR="0035549C" w:rsidRPr="00CA35A4" w:rsidRDefault="0035549C" w:rsidP="00436581">
      <w:pPr>
        <w:spacing w:beforeLines="50" w:line="520" w:lineRule="exact"/>
        <w:jc w:val="center"/>
        <w:rPr>
          <w:rFonts w:ascii="Times New Roman" w:eastAsia="方正小标宋简体" w:hAnsi="Times New Roman" w:cs="Times New Roman"/>
          <w:sz w:val="36"/>
          <w:szCs w:val="36"/>
        </w:rPr>
      </w:pPr>
      <w:r w:rsidRPr="00CA35A4">
        <w:rPr>
          <w:rFonts w:ascii="Times New Roman" w:eastAsia="方正小标宋简体" w:hAnsi="Times New Roman" w:cs="Times New Roman"/>
          <w:sz w:val="36"/>
          <w:szCs w:val="36"/>
        </w:rPr>
        <w:t>河南大学校内新媒体备案表</w:t>
      </w:r>
      <w:r w:rsidRPr="00CA35A4">
        <w:rPr>
          <w:rFonts w:ascii="Times New Roman" w:eastAsia="方正小标宋简体" w:hAnsi="Times New Roman" w:cs="Times New Roman"/>
          <w:sz w:val="36"/>
          <w:szCs w:val="36"/>
        </w:rPr>
        <w:t xml:space="preserve">  </w:t>
      </w:r>
    </w:p>
    <w:p w:rsidR="0035549C" w:rsidRPr="00CA35A4" w:rsidRDefault="0035549C" w:rsidP="00436581">
      <w:pPr>
        <w:spacing w:beforeLines="50" w:line="520" w:lineRule="exact"/>
        <w:jc w:val="center"/>
        <w:rPr>
          <w:rFonts w:ascii="Times New Roman" w:hAnsi="Times New Roman" w:cs="Times New Roman"/>
          <w:sz w:val="36"/>
          <w:szCs w:val="36"/>
        </w:rPr>
      </w:pPr>
      <w:r w:rsidRPr="00CA35A4">
        <w:rPr>
          <w:rFonts w:ascii="Times New Roman" w:eastAsia="仿宋_GB2312" w:hAnsi="Times New Roman" w:cs="Times New Roman"/>
          <w:sz w:val="28"/>
          <w:szCs w:val="28"/>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35549C" w:rsidRPr="00CA35A4" w:rsidTr="00CA35A4">
        <w:trPr>
          <w:trHeight w:val="794"/>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新媒体名称</w:t>
            </w:r>
          </w:p>
        </w:tc>
        <w:tc>
          <w:tcPr>
            <w:tcW w:w="2130" w:type="dxa"/>
            <w:vAlign w:val="center"/>
          </w:tcPr>
          <w:p w:rsidR="0035549C" w:rsidRPr="00CA35A4" w:rsidRDefault="0035549C" w:rsidP="00CA35A4">
            <w:pPr>
              <w:jc w:val="center"/>
              <w:rPr>
                <w:rFonts w:ascii="Times New Roman" w:hAnsi="Times New Roman" w:cs="Times New Roman"/>
                <w:sz w:val="24"/>
                <w:szCs w:val="24"/>
              </w:rPr>
            </w:pPr>
          </w:p>
        </w:tc>
        <w:tc>
          <w:tcPr>
            <w:tcW w:w="2131"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所属单位</w:t>
            </w:r>
          </w:p>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（挂靠单位）</w:t>
            </w:r>
          </w:p>
        </w:tc>
        <w:tc>
          <w:tcPr>
            <w:tcW w:w="2131" w:type="dxa"/>
          </w:tcPr>
          <w:p w:rsidR="0035549C" w:rsidRPr="00CA35A4" w:rsidRDefault="0035549C" w:rsidP="00CA35A4">
            <w:pPr>
              <w:rPr>
                <w:rFonts w:ascii="Times New Roman" w:hAnsi="Times New Roman" w:cs="Times New Roman"/>
                <w:sz w:val="24"/>
                <w:szCs w:val="24"/>
              </w:rPr>
            </w:pPr>
          </w:p>
        </w:tc>
      </w:tr>
      <w:tr w:rsidR="0035549C" w:rsidRPr="00CA35A4" w:rsidTr="00CA35A4">
        <w:trPr>
          <w:trHeight w:val="794"/>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媒体类型</w:t>
            </w:r>
          </w:p>
        </w:tc>
        <w:tc>
          <w:tcPr>
            <w:tcW w:w="2130" w:type="dxa"/>
            <w:vAlign w:val="center"/>
          </w:tcPr>
          <w:p w:rsidR="0035549C" w:rsidRPr="00CA35A4" w:rsidRDefault="0035549C" w:rsidP="00CA35A4">
            <w:pPr>
              <w:jc w:val="center"/>
              <w:rPr>
                <w:rFonts w:ascii="Times New Roman" w:hAnsi="Times New Roman" w:cs="Times New Roman"/>
                <w:sz w:val="24"/>
                <w:szCs w:val="24"/>
              </w:rPr>
            </w:pPr>
          </w:p>
        </w:tc>
        <w:tc>
          <w:tcPr>
            <w:tcW w:w="2131"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开设时间</w:t>
            </w:r>
          </w:p>
        </w:tc>
        <w:tc>
          <w:tcPr>
            <w:tcW w:w="2131" w:type="dxa"/>
          </w:tcPr>
          <w:p w:rsidR="0035549C" w:rsidRPr="00CA35A4" w:rsidRDefault="0035549C" w:rsidP="00CA35A4">
            <w:pPr>
              <w:rPr>
                <w:rFonts w:ascii="Times New Roman" w:hAnsi="Times New Roman" w:cs="Times New Roman"/>
                <w:sz w:val="24"/>
                <w:szCs w:val="24"/>
              </w:rPr>
            </w:pPr>
          </w:p>
        </w:tc>
      </w:tr>
      <w:tr w:rsidR="0035549C" w:rsidRPr="00CA35A4" w:rsidTr="00CA35A4">
        <w:trPr>
          <w:trHeight w:val="2438"/>
        </w:trPr>
        <w:tc>
          <w:tcPr>
            <w:tcW w:w="2130" w:type="dxa"/>
            <w:vAlign w:val="center"/>
          </w:tcPr>
          <w:p w:rsidR="0035549C" w:rsidRPr="00CA35A4" w:rsidRDefault="00A76B0F" w:rsidP="00CA35A4">
            <w:pPr>
              <w:jc w:val="center"/>
              <w:rPr>
                <w:rFonts w:ascii="Times New Roman" w:hAnsi="Times New Roman" w:cs="Times New Roman"/>
                <w:sz w:val="24"/>
                <w:szCs w:val="24"/>
              </w:rPr>
            </w:pPr>
            <w:r>
              <w:rPr>
                <w:rFonts w:ascii="Times New Roman" w:hAnsi="宋体" w:cs="Times New Roman" w:hint="eastAsia"/>
                <w:sz w:val="24"/>
                <w:szCs w:val="24"/>
              </w:rPr>
              <w:t>发布</w:t>
            </w:r>
            <w:r w:rsidR="0035549C" w:rsidRPr="00CA35A4">
              <w:rPr>
                <w:rFonts w:ascii="Times New Roman" w:hAnsi="宋体" w:cs="Times New Roman"/>
                <w:sz w:val="24"/>
                <w:szCs w:val="24"/>
              </w:rPr>
              <w:t>内容范围</w:t>
            </w:r>
          </w:p>
        </w:tc>
        <w:tc>
          <w:tcPr>
            <w:tcW w:w="6392" w:type="dxa"/>
            <w:gridSpan w:val="3"/>
            <w:vAlign w:val="center"/>
          </w:tcPr>
          <w:p w:rsidR="009F4673" w:rsidRPr="00CA35A4" w:rsidRDefault="009F4673" w:rsidP="00CA35A4">
            <w:pPr>
              <w:jc w:val="center"/>
              <w:rPr>
                <w:rFonts w:ascii="Times New Roman" w:hAnsi="Times New Roman" w:cs="Times New Roman"/>
                <w:sz w:val="24"/>
                <w:szCs w:val="24"/>
              </w:rPr>
            </w:pPr>
          </w:p>
        </w:tc>
      </w:tr>
      <w:tr w:rsidR="0035549C" w:rsidRPr="00CA35A4" w:rsidTr="00CA35A4">
        <w:trPr>
          <w:trHeight w:val="794"/>
        </w:trPr>
        <w:tc>
          <w:tcPr>
            <w:tcW w:w="2130" w:type="dxa"/>
            <w:vMerge w:val="restart"/>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负责人</w:t>
            </w:r>
          </w:p>
        </w:tc>
        <w:tc>
          <w:tcPr>
            <w:tcW w:w="2130" w:type="dxa"/>
            <w:vMerge w:val="restart"/>
            <w:vAlign w:val="center"/>
          </w:tcPr>
          <w:p w:rsidR="0035549C" w:rsidRPr="00CA35A4" w:rsidRDefault="0035549C" w:rsidP="00CA35A4">
            <w:pPr>
              <w:jc w:val="center"/>
              <w:rPr>
                <w:rFonts w:ascii="Times New Roman" w:hAnsi="Times New Roman" w:cs="Times New Roman"/>
                <w:sz w:val="24"/>
                <w:szCs w:val="24"/>
              </w:rPr>
            </w:pPr>
          </w:p>
        </w:tc>
        <w:tc>
          <w:tcPr>
            <w:tcW w:w="2131"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手机</w:t>
            </w:r>
          </w:p>
        </w:tc>
        <w:tc>
          <w:tcPr>
            <w:tcW w:w="2131" w:type="dxa"/>
          </w:tcPr>
          <w:p w:rsidR="0035549C" w:rsidRPr="00CA35A4" w:rsidRDefault="0035549C" w:rsidP="00CA35A4">
            <w:pPr>
              <w:rPr>
                <w:rFonts w:ascii="Times New Roman" w:hAnsi="Times New Roman" w:cs="Times New Roman"/>
                <w:sz w:val="24"/>
                <w:szCs w:val="24"/>
              </w:rPr>
            </w:pPr>
          </w:p>
        </w:tc>
      </w:tr>
      <w:tr w:rsidR="0035549C" w:rsidRPr="00CA35A4" w:rsidTr="00CA35A4">
        <w:trPr>
          <w:trHeight w:val="794"/>
        </w:trPr>
        <w:tc>
          <w:tcPr>
            <w:tcW w:w="2130" w:type="dxa"/>
            <w:vMerge/>
            <w:vAlign w:val="center"/>
          </w:tcPr>
          <w:p w:rsidR="0035549C" w:rsidRPr="00CA35A4" w:rsidRDefault="0035549C" w:rsidP="00CA35A4">
            <w:pPr>
              <w:jc w:val="center"/>
              <w:rPr>
                <w:rFonts w:ascii="Times New Roman" w:hAnsi="Times New Roman" w:cs="Times New Roman"/>
                <w:sz w:val="24"/>
                <w:szCs w:val="24"/>
              </w:rPr>
            </w:pPr>
          </w:p>
        </w:tc>
        <w:tc>
          <w:tcPr>
            <w:tcW w:w="2130" w:type="dxa"/>
            <w:vMerge/>
            <w:vAlign w:val="center"/>
          </w:tcPr>
          <w:p w:rsidR="0035549C" w:rsidRPr="00CA35A4" w:rsidRDefault="0035549C" w:rsidP="00CA35A4">
            <w:pPr>
              <w:jc w:val="center"/>
              <w:rPr>
                <w:rFonts w:ascii="Times New Roman" w:hAnsi="Times New Roman" w:cs="Times New Roman"/>
                <w:sz w:val="24"/>
                <w:szCs w:val="24"/>
              </w:rPr>
            </w:pPr>
          </w:p>
        </w:tc>
        <w:tc>
          <w:tcPr>
            <w:tcW w:w="2131"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邮箱</w:t>
            </w:r>
          </w:p>
        </w:tc>
        <w:tc>
          <w:tcPr>
            <w:tcW w:w="2131" w:type="dxa"/>
          </w:tcPr>
          <w:p w:rsidR="0035549C" w:rsidRPr="00CA35A4" w:rsidRDefault="0035549C" w:rsidP="00CA35A4">
            <w:pPr>
              <w:rPr>
                <w:rFonts w:ascii="Times New Roman" w:hAnsi="Times New Roman" w:cs="Times New Roman"/>
                <w:sz w:val="24"/>
                <w:szCs w:val="24"/>
              </w:rPr>
            </w:pPr>
          </w:p>
        </w:tc>
      </w:tr>
      <w:tr w:rsidR="0035549C" w:rsidRPr="00CA35A4" w:rsidTr="00CA35A4">
        <w:trPr>
          <w:trHeight w:val="2551"/>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所在单位</w:t>
            </w:r>
          </w:p>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（挂靠单位）意见</w:t>
            </w:r>
          </w:p>
        </w:tc>
        <w:tc>
          <w:tcPr>
            <w:tcW w:w="6392" w:type="dxa"/>
            <w:gridSpan w:val="3"/>
            <w:vAlign w:val="bottom"/>
          </w:tcPr>
          <w:p w:rsidR="0035549C" w:rsidRPr="00CA35A4" w:rsidRDefault="0035549C" w:rsidP="00CA35A4">
            <w:pPr>
              <w:jc w:val="right"/>
              <w:rPr>
                <w:rFonts w:ascii="Times New Roman" w:hAnsi="Times New Roman" w:cs="Times New Roman"/>
                <w:sz w:val="24"/>
                <w:szCs w:val="24"/>
              </w:rPr>
            </w:pPr>
          </w:p>
          <w:p w:rsidR="0035549C" w:rsidRPr="00CA35A4" w:rsidRDefault="0035549C" w:rsidP="00436581">
            <w:pPr>
              <w:spacing w:afterLines="50"/>
              <w:ind w:rightChars="500" w:right="1050"/>
              <w:jc w:val="right"/>
              <w:rPr>
                <w:rFonts w:ascii="Times New Roman" w:hAnsi="Times New Roman" w:cs="Times New Roman"/>
                <w:sz w:val="24"/>
                <w:szCs w:val="24"/>
              </w:rPr>
            </w:pPr>
            <w:r w:rsidRPr="00CA35A4">
              <w:rPr>
                <w:rFonts w:ascii="Times New Roman" w:hAnsi="宋体" w:cs="Times New Roman"/>
                <w:sz w:val="24"/>
                <w:szCs w:val="24"/>
              </w:rPr>
              <w:t>签字（公章）</w:t>
            </w:r>
          </w:p>
          <w:p w:rsidR="0035549C" w:rsidRPr="00CA35A4" w:rsidRDefault="0035549C" w:rsidP="00436581">
            <w:pPr>
              <w:spacing w:afterLines="50"/>
              <w:ind w:rightChars="200" w:right="420"/>
              <w:jc w:val="right"/>
              <w:rPr>
                <w:rFonts w:ascii="Times New Roman" w:hAnsi="Times New Roman" w:cs="Times New Roman"/>
                <w:sz w:val="24"/>
                <w:szCs w:val="24"/>
              </w:rPr>
            </w:pPr>
            <w:r w:rsidRPr="00CA35A4">
              <w:rPr>
                <w:rFonts w:ascii="Times New Roman" w:hAnsi="宋体" w:cs="Times New Roman"/>
                <w:sz w:val="24"/>
                <w:szCs w:val="24"/>
              </w:rPr>
              <w:t>年</w:t>
            </w:r>
            <w:r w:rsidRPr="00CA35A4">
              <w:rPr>
                <w:rFonts w:ascii="Times New Roman" w:hAnsi="Times New Roman" w:cs="Times New Roman"/>
                <w:sz w:val="24"/>
                <w:szCs w:val="24"/>
              </w:rPr>
              <w:t xml:space="preserve">   </w:t>
            </w:r>
            <w:r w:rsidRPr="00CA35A4">
              <w:rPr>
                <w:rFonts w:ascii="Times New Roman" w:hAnsi="宋体" w:cs="Times New Roman"/>
                <w:sz w:val="24"/>
                <w:szCs w:val="24"/>
              </w:rPr>
              <w:t>月</w:t>
            </w:r>
            <w:r w:rsidRPr="00CA35A4">
              <w:rPr>
                <w:rFonts w:ascii="Times New Roman" w:hAnsi="Times New Roman" w:cs="Times New Roman"/>
                <w:sz w:val="24"/>
                <w:szCs w:val="24"/>
              </w:rPr>
              <w:t xml:space="preserve">   </w:t>
            </w:r>
            <w:r w:rsidRPr="00CA35A4">
              <w:rPr>
                <w:rFonts w:ascii="Times New Roman" w:hAnsi="宋体" w:cs="Times New Roman"/>
                <w:sz w:val="24"/>
                <w:szCs w:val="24"/>
              </w:rPr>
              <w:t>日</w:t>
            </w:r>
          </w:p>
        </w:tc>
      </w:tr>
      <w:tr w:rsidR="0035549C" w:rsidRPr="00CA35A4" w:rsidTr="00CA35A4">
        <w:trPr>
          <w:trHeight w:val="2551"/>
        </w:trPr>
        <w:tc>
          <w:tcPr>
            <w:tcW w:w="2130" w:type="dxa"/>
            <w:vAlign w:val="center"/>
          </w:tcPr>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校党委宣传部</w:t>
            </w:r>
          </w:p>
          <w:p w:rsidR="0035549C" w:rsidRPr="00CA35A4" w:rsidRDefault="0035549C" w:rsidP="00CA35A4">
            <w:pPr>
              <w:jc w:val="center"/>
              <w:rPr>
                <w:rFonts w:ascii="Times New Roman" w:hAnsi="Times New Roman" w:cs="Times New Roman"/>
                <w:sz w:val="24"/>
                <w:szCs w:val="24"/>
              </w:rPr>
            </w:pPr>
            <w:r w:rsidRPr="00CA35A4">
              <w:rPr>
                <w:rFonts w:ascii="Times New Roman" w:hAnsi="宋体" w:cs="Times New Roman"/>
                <w:sz w:val="24"/>
                <w:szCs w:val="24"/>
              </w:rPr>
              <w:t>意见</w:t>
            </w:r>
          </w:p>
        </w:tc>
        <w:tc>
          <w:tcPr>
            <w:tcW w:w="6392" w:type="dxa"/>
            <w:gridSpan w:val="3"/>
            <w:vAlign w:val="bottom"/>
          </w:tcPr>
          <w:p w:rsidR="0035549C" w:rsidRPr="00CA35A4" w:rsidRDefault="0035549C" w:rsidP="00CA35A4">
            <w:pPr>
              <w:jc w:val="right"/>
              <w:rPr>
                <w:rFonts w:ascii="Times New Roman" w:hAnsi="Times New Roman" w:cs="Times New Roman"/>
                <w:sz w:val="24"/>
                <w:szCs w:val="24"/>
              </w:rPr>
            </w:pPr>
          </w:p>
          <w:p w:rsidR="009F4673" w:rsidRPr="00CA35A4" w:rsidRDefault="009F4673" w:rsidP="00CA35A4">
            <w:pPr>
              <w:jc w:val="right"/>
              <w:rPr>
                <w:rFonts w:ascii="Times New Roman" w:hAnsi="Times New Roman" w:cs="Times New Roman"/>
                <w:sz w:val="24"/>
                <w:szCs w:val="24"/>
              </w:rPr>
            </w:pPr>
          </w:p>
          <w:p w:rsidR="0035549C" w:rsidRPr="00CA35A4" w:rsidRDefault="0035549C" w:rsidP="00436581">
            <w:pPr>
              <w:spacing w:afterLines="50"/>
              <w:ind w:rightChars="500" w:right="1050"/>
              <w:jc w:val="right"/>
              <w:rPr>
                <w:rFonts w:ascii="Times New Roman" w:hAnsi="Times New Roman" w:cs="Times New Roman"/>
                <w:sz w:val="24"/>
                <w:szCs w:val="24"/>
              </w:rPr>
            </w:pPr>
            <w:r w:rsidRPr="00CA35A4">
              <w:rPr>
                <w:rFonts w:ascii="Times New Roman" w:hAnsi="宋体" w:cs="Times New Roman"/>
                <w:sz w:val="24"/>
                <w:szCs w:val="24"/>
              </w:rPr>
              <w:t>签字（公章）</w:t>
            </w:r>
          </w:p>
          <w:p w:rsidR="0035549C" w:rsidRPr="00CA35A4" w:rsidRDefault="0035549C" w:rsidP="00436581">
            <w:pPr>
              <w:spacing w:afterLines="50"/>
              <w:ind w:rightChars="200" w:right="420"/>
              <w:jc w:val="right"/>
              <w:rPr>
                <w:rFonts w:ascii="Times New Roman" w:hAnsi="Times New Roman" w:cs="Times New Roman"/>
                <w:sz w:val="24"/>
                <w:szCs w:val="24"/>
              </w:rPr>
            </w:pPr>
            <w:r w:rsidRPr="00CA35A4">
              <w:rPr>
                <w:rFonts w:ascii="Times New Roman" w:hAnsi="宋体" w:cs="Times New Roman"/>
                <w:sz w:val="24"/>
                <w:szCs w:val="24"/>
              </w:rPr>
              <w:t>年</w:t>
            </w:r>
            <w:r w:rsidRPr="00CA35A4">
              <w:rPr>
                <w:rFonts w:ascii="Times New Roman" w:hAnsi="Times New Roman" w:cs="Times New Roman"/>
                <w:sz w:val="24"/>
                <w:szCs w:val="24"/>
              </w:rPr>
              <w:t xml:space="preserve">   </w:t>
            </w:r>
            <w:r w:rsidRPr="00CA35A4">
              <w:rPr>
                <w:rFonts w:ascii="Times New Roman" w:hAnsi="宋体" w:cs="Times New Roman"/>
                <w:sz w:val="24"/>
                <w:szCs w:val="24"/>
              </w:rPr>
              <w:t>月</w:t>
            </w:r>
            <w:r w:rsidRPr="00CA35A4">
              <w:rPr>
                <w:rFonts w:ascii="Times New Roman" w:hAnsi="Times New Roman" w:cs="Times New Roman"/>
                <w:sz w:val="24"/>
                <w:szCs w:val="24"/>
              </w:rPr>
              <w:t xml:space="preserve">   </w:t>
            </w:r>
            <w:r w:rsidRPr="00CA35A4">
              <w:rPr>
                <w:rFonts w:ascii="Times New Roman" w:hAnsi="宋体" w:cs="Times New Roman"/>
                <w:sz w:val="24"/>
                <w:szCs w:val="24"/>
              </w:rPr>
              <w:t>日</w:t>
            </w:r>
          </w:p>
        </w:tc>
      </w:tr>
    </w:tbl>
    <w:p w:rsidR="0035549C" w:rsidRPr="00CA35A4" w:rsidRDefault="0035549C" w:rsidP="00436581">
      <w:pPr>
        <w:spacing w:beforeLines="50" w:line="520" w:lineRule="exact"/>
        <w:rPr>
          <w:rFonts w:ascii="Times New Roman" w:eastAsia="仿宋_GB2312" w:hAnsi="Times New Roman" w:cs="Times New Roman"/>
          <w:szCs w:val="21"/>
        </w:rPr>
      </w:pPr>
      <w:r w:rsidRPr="00CA35A4">
        <w:rPr>
          <w:rFonts w:ascii="Times New Roman" w:eastAsia="仿宋_GB2312" w:hAnsi="Times New Roman" w:cs="Times New Roman"/>
          <w:szCs w:val="21"/>
        </w:rPr>
        <w:t>注：此表一式两份，校党委宣传部、所在单位（挂靠单位）各一份。</w:t>
      </w:r>
    </w:p>
    <w:p w:rsidR="00CA35A4" w:rsidRPr="00CA35A4" w:rsidRDefault="00CA35A4">
      <w:pPr>
        <w:widowControl/>
        <w:jc w:val="left"/>
        <w:rPr>
          <w:rFonts w:ascii="Times New Roman" w:eastAsia="黑体" w:hAnsi="Times New Roman" w:cs="Times New Roman"/>
          <w:sz w:val="32"/>
          <w:szCs w:val="32"/>
        </w:rPr>
      </w:pPr>
      <w:r w:rsidRPr="00CA35A4">
        <w:rPr>
          <w:rFonts w:ascii="Times New Roman" w:eastAsia="黑体" w:hAnsi="Times New Roman" w:cs="Times New Roman"/>
          <w:sz w:val="32"/>
          <w:szCs w:val="32"/>
        </w:rPr>
        <w:br w:type="page"/>
      </w:r>
    </w:p>
    <w:p w:rsidR="0035549C" w:rsidRPr="00CA35A4" w:rsidRDefault="0035549C" w:rsidP="00436581">
      <w:pPr>
        <w:spacing w:beforeLines="50" w:line="520" w:lineRule="exact"/>
        <w:rPr>
          <w:rFonts w:ascii="Times New Roman" w:eastAsia="黑体" w:hAnsi="Times New Roman" w:cs="Times New Roman"/>
          <w:sz w:val="32"/>
          <w:szCs w:val="32"/>
        </w:rPr>
      </w:pPr>
      <w:r w:rsidRPr="00CA35A4">
        <w:rPr>
          <w:rFonts w:ascii="Times New Roman" w:eastAsia="黑体" w:hAnsi="黑体" w:cs="Times New Roman"/>
          <w:sz w:val="32"/>
          <w:szCs w:val="32"/>
        </w:rPr>
        <w:lastRenderedPageBreak/>
        <w:t>附件</w:t>
      </w:r>
      <w:r w:rsidR="009F4673" w:rsidRPr="00CA35A4">
        <w:rPr>
          <w:rFonts w:ascii="Times New Roman" w:eastAsia="黑体" w:hAnsi="Times New Roman" w:cs="Times New Roman"/>
          <w:sz w:val="32"/>
          <w:szCs w:val="32"/>
        </w:rPr>
        <w:t>3</w:t>
      </w:r>
    </w:p>
    <w:p w:rsidR="0035549C" w:rsidRPr="00CA35A4" w:rsidRDefault="0035549C" w:rsidP="00436581">
      <w:pPr>
        <w:spacing w:beforeLines="50" w:line="520" w:lineRule="exact"/>
        <w:jc w:val="center"/>
        <w:rPr>
          <w:rFonts w:ascii="Times New Roman" w:eastAsia="方正小标宋简体" w:hAnsi="Times New Roman" w:cs="Times New Roman"/>
          <w:sz w:val="36"/>
          <w:szCs w:val="36"/>
        </w:rPr>
      </w:pPr>
      <w:r w:rsidRPr="00CA35A4">
        <w:rPr>
          <w:rFonts w:ascii="Times New Roman" w:eastAsia="方正小标宋简体" w:hAnsi="Times New Roman" w:cs="Times New Roman"/>
          <w:sz w:val="36"/>
          <w:szCs w:val="36"/>
        </w:rPr>
        <w:t>河南大学校内新媒体年审表</w:t>
      </w:r>
    </w:p>
    <w:p w:rsidR="0035549C" w:rsidRPr="00CA35A4" w:rsidRDefault="0035549C" w:rsidP="00436581">
      <w:pPr>
        <w:spacing w:beforeLines="50" w:line="520" w:lineRule="exact"/>
        <w:jc w:val="center"/>
        <w:rPr>
          <w:rFonts w:ascii="Times New Roman" w:eastAsia="仿宋_GB2312" w:hAnsi="Times New Roman" w:cs="Times New Roman"/>
          <w:sz w:val="32"/>
          <w:szCs w:val="32"/>
        </w:rPr>
      </w:pPr>
      <w:r w:rsidRPr="00CA35A4">
        <w:rPr>
          <w:rFonts w:ascii="Times New Roman" w:hAnsi="Times New Roman" w:cs="Times New Roman"/>
          <w:sz w:val="32"/>
          <w:szCs w:val="32"/>
        </w:rPr>
        <w:t xml:space="preserve">                                    </w:t>
      </w:r>
      <w:r w:rsidRPr="00CA35A4">
        <w:rPr>
          <w:rFonts w:ascii="Times New Roman" w:hAnsi="宋体" w:cs="Times New Roman"/>
          <w:sz w:val="32"/>
          <w:szCs w:val="32"/>
        </w:rPr>
        <w:t>（</w:t>
      </w:r>
      <w:r w:rsidRPr="00CA35A4">
        <w:rPr>
          <w:rFonts w:ascii="Times New Roman" w:hAnsi="Times New Roman" w:cs="Times New Roman"/>
          <w:sz w:val="32"/>
          <w:szCs w:val="32"/>
        </w:rPr>
        <w:t xml:space="preserve">    </w:t>
      </w:r>
      <w:r w:rsidRPr="00CA35A4">
        <w:rPr>
          <w:rFonts w:ascii="Times New Roman" w:hAnsi="宋体" w:cs="Times New Roman"/>
          <w:sz w:val="32"/>
          <w:szCs w:val="32"/>
        </w:rPr>
        <w:t>）年度</w:t>
      </w:r>
      <w:r w:rsidRPr="00CA35A4">
        <w:rPr>
          <w:rFonts w:ascii="Times New Roman" w:eastAsia="仿宋_GB2312" w:hAnsi="Times New Roman" w:cs="Times New Roman"/>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35549C" w:rsidRPr="00CA35A4" w:rsidTr="00CA35A4">
        <w:trPr>
          <w:trHeight w:val="1020"/>
        </w:trPr>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新媒体名称</w:t>
            </w:r>
          </w:p>
        </w:tc>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p>
        </w:tc>
        <w:tc>
          <w:tcPr>
            <w:tcW w:w="2131"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所属单位</w:t>
            </w:r>
          </w:p>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（挂靠单位）</w:t>
            </w:r>
          </w:p>
        </w:tc>
        <w:tc>
          <w:tcPr>
            <w:tcW w:w="2131" w:type="dxa"/>
          </w:tcPr>
          <w:p w:rsidR="0035549C" w:rsidRPr="00CA35A4" w:rsidRDefault="0035549C" w:rsidP="00CA35A4">
            <w:pPr>
              <w:spacing w:line="400" w:lineRule="exact"/>
              <w:rPr>
                <w:rFonts w:ascii="Times New Roman" w:hAnsi="Times New Roman" w:cs="Times New Roman"/>
                <w:sz w:val="24"/>
                <w:szCs w:val="24"/>
              </w:rPr>
            </w:pPr>
          </w:p>
        </w:tc>
      </w:tr>
      <w:tr w:rsidR="0035549C" w:rsidRPr="00CA35A4" w:rsidTr="00CA35A4">
        <w:trPr>
          <w:trHeight w:val="1020"/>
        </w:trPr>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全年推送条数</w:t>
            </w:r>
          </w:p>
        </w:tc>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p>
        </w:tc>
        <w:tc>
          <w:tcPr>
            <w:tcW w:w="2131"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全年点击量</w:t>
            </w:r>
          </w:p>
        </w:tc>
        <w:tc>
          <w:tcPr>
            <w:tcW w:w="2131" w:type="dxa"/>
          </w:tcPr>
          <w:p w:rsidR="0035549C" w:rsidRPr="00CA35A4" w:rsidRDefault="0035549C" w:rsidP="00CA35A4">
            <w:pPr>
              <w:spacing w:line="400" w:lineRule="exact"/>
              <w:rPr>
                <w:rFonts w:ascii="Times New Roman" w:hAnsi="Times New Roman" w:cs="Times New Roman"/>
                <w:sz w:val="24"/>
                <w:szCs w:val="24"/>
              </w:rPr>
            </w:pPr>
          </w:p>
        </w:tc>
      </w:tr>
      <w:tr w:rsidR="0035549C" w:rsidRPr="00CA35A4" w:rsidTr="00CA35A4">
        <w:trPr>
          <w:trHeight w:val="1020"/>
        </w:trPr>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全年新增粉丝数</w:t>
            </w:r>
          </w:p>
        </w:tc>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p>
        </w:tc>
        <w:tc>
          <w:tcPr>
            <w:tcW w:w="2131"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总粉丝数</w:t>
            </w:r>
          </w:p>
        </w:tc>
        <w:tc>
          <w:tcPr>
            <w:tcW w:w="2131" w:type="dxa"/>
          </w:tcPr>
          <w:p w:rsidR="0035549C" w:rsidRPr="00CA35A4" w:rsidRDefault="0035549C" w:rsidP="00CA35A4">
            <w:pPr>
              <w:spacing w:line="400" w:lineRule="exact"/>
              <w:rPr>
                <w:rFonts w:ascii="Times New Roman" w:hAnsi="Times New Roman" w:cs="Times New Roman"/>
                <w:sz w:val="24"/>
                <w:szCs w:val="24"/>
              </w:rPr>
            </w:pPr>
          </w:p>
        </w:tc>
      </w:tr>
      <w:tr w:rsidR="0035549C" w:rsidRPr="00CA35A4" w:rsidTr="00CA35A4">
        <w:trPr>
          <w:trHeight w:val="1020"/>
        </w:trPr>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全年最佳图文及点击量、转发量</w:t>
            </w:r>
          </w:p>
        </w:tc>
        <w:tc>
          <w:tcPr>
            <w:tcW w:w="6392" w:type="dxa"/>
            <w:gridSpan w:val="3"/>
            <w:vAlign w:val="center"/>
          </w:tcPr>
          <w:p w:rsidR="0035549C" w:rsidRPr="00CA35A4" w:rsidRDefault="0035549C" w:rsidP="00CA35A4">
            <w:pPr>
              <w:spacing w:line="400" w:lineRule="exact"/>
              <w:rPr>
                <w:rFonts w:ascii="Times New Roman" w:hAnsi="Times New Roman" w:cs="Times New Roman"/>
                <w:sz w:val="24"/>
                <w:szCs w:val="24"/>
              </w:rPr>
            </w:pPr>
          </w:p>
        </w:tc>
      </w:tr>
      <w:tr w:rsidR="0035549C" w:rsidRPr="00CA35A4" w:rsidTr="00CA35A4">
        <w:trPr>
          <w:trHeight w:val="1020"/>
        </w:trPr>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有无违规发布</w:t>
            </w:r>
          </w:p>
        </w:tc>
        <w:tc>
          <w:tcPr>
            <w:tcW w:w="6392" w:type="dxa"/>
            <w:gridSpan w:val="3"/>
            <w:vAlign w:val="center"/>
          </w:tcPr>
          <w:p w:rsidR="0035549C" w:rsidRPr="00CA35A4" w:rsidRDefault="0035549C" w:rsidP="00CA35A4">
            <w:pPr>
              <w:spacing w:line="400" w:lineRule="exact"/>
              <w:rPr>
                <w:rFonts w:ascii="Times New Roman" w:hAnsi="Times New Roman" w:cs="Times New Roman"/>
                <w:sz w:val="24"/>
                <w:szCs w:val="24"/>
              </w:rPr>
            </w:pPr>
          </w:p>
        </w:tc>
      </w:tr>
      <w:tr w:rsidR="0035549C" w:rsidRPr="00CA35A4" w:rsidTr="00CA35A4">
        <w:trPr>
          <w:trHeight w:val="624"/>
        </w:trPr>
        <w:tc>
          <w:tcPr>
            <w:tcW w:w="2130" w:type="dxa"/>
            <w:vMerge w:val="restart"/>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负责人</w:t>
            </w:r>
          </w:p>
        </w:tc>
        <w:tc>
          <w:tcPr>
            <w:tcW w:w="2130" w:type="dxa"/>
            <w:vMerge w:val="restart"/>
            <w:vAlign w:val="center"/>
          </w:tcPr>
          <w:p w:rsidR="0035549C" w:rsidRPr="00CA35A4" w:rsidRDefault="0035549C" w:rsidP="00CA35A4">
            <w:pPr>
              <w:spacing w:line="400" w:lineRule="exact"/>
              <w:jc w:val="center"/>
              <w:rPr>
                <w:rFonts w:ascii="Times New Roman" w:hAnsi="Times New Roman" w:cs="Times New Roman"/>
                <w:sz w:val="24"/>
                <w:szCs w:val="24"/>
              </w:rPr>
            </w:pPr>
          </w:p>
        </w:tc>
        <w:tc>
          <w:tcPr>
            <w:tcW w:w="2131"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手机</w:t>
            </w:r>
          </w:p>
        </w:tc>
        <w:tc>
          <w:tcPr>
            <w:tcW w:w="2131" w:type="dxa"/>
          </w:tcPr>
          <w:p w:rsidR="0035549C" w:rsidRPr="00CA35A4" w:rsidRDefault="0035549C" w:rsidP="00CA35A4">
            <w:pPr>
              <w:spacing w:line="400" w:lineRule="exact"/>
              <w:rPr>
                <w:rFonts w:ascii="Times New Roman" w:hAnsi="Times New Roman" w:cs="Times New Roman"/>
                <w:sz w:val="24"/>
                <w:szCs w:val="24"/>
              </w:rPr>
            </w:pPr>
          </w:p>
        </w:tc>
      </w:tr>
      <w:tr w:rsidR="0035549C" w:rsidRPr="00CA35A4" w:rsidTr="00CA35A4">
        <w:trPr>
          <w:trHeight w:val="624"/>
        </w:trPr>
        <w:tc>
          <w:tcPr>
            <w:tcW w:w="2130" w:type="dxa"/>
            <w:vMerge/>
            <w:vAlign w:val="center"/>
          </w:tcPr>
          <w:p w:rsidR="0035549C" w:rsidRPr="00CA35A4" w:rsidRDefault="0035549C" w:rsidP="00CA35A4">
            <w:pPr>
              <w:spacing w:line="400" w:lineRule="exact"/>
              <w:jc w:val="center"/>
              <w:rPr>
                <w:rFonts w:ascii="Times New Roman" w:hAnsi="Times New Roman" w:cs="Times New Roman"/>
                <w:sz w:val="24"/>
                <w:szCs w:val="24"/>
              </w:rPr>
            </w:pPr>
          </w:p>
        </w:tc>
        <w:tc>
          <w:tcPr>
            <w:tcW w:w="2130" w:type="dxa"/>
            <w:vMerge/>
            <w:vAlign w:val="center"/>
          </w:tcPr>
          <w:p w:rsidR="0035549C" w:rsidRPr="00CA35A4" w:rsidRDefault="0035549C" w:rsidP="00CA35A4">
            <w:pPr>
              <w:spacing w:line="400" w:lineRule="exact"/>
              <w:jc w:val="center"/>
              <w:rPr>
                <w:rFonts w:ascii="Times New Roman" w:hAnsi="Times New Roman" w:cs="Times New Roman"/>
                <w:sz w:val="24"/>
                <w:szCs w:val="24"/>
              </w:rPr>
            </w:pPr>
          </w:p>
        </w:tc>
        <w:tc>
          <w:tcPr>
            <w:tcW w:w="2131"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邮箱</w:t>
            </w:r>
          </w:p>
        </w:tc>
        <w:tc>
          <w:tcPr>
            <w:tcW w:w="2131" w:type="dxa"/>
          </w:tcPr>
          <w:p w:rsidR="0035549C" w:rsidRPr="00CA35A4" w:rsidRDefault="0035549C" w:rsidP="00CA35A4">
            <w:pPr>
              <w:spacing w:line="400" w:lineRule="exact"/>
              <w:rPr>
                <w:rFonts w:ascii="Times New Roman" w:hAnsi="Times New Roman" w:cs="Times New Roman"/>
                <w:sz w:val="24"/>
                <w:szCs w:val="24"/>
              </w:rPr>
            </w:pPr>
          </w:p>
        </w:tc>
      </w:tr>
      <w:tr w:rsidR="0035549C" w:rsidRPr="00CA35A4" w:rsidTr="00CA35A4">
        <w:trPr>
          <w:trHeight w:val="2324"/>
        </w:trPr>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所在单位</w:t>
            </w:r>
          </w:p>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（挂靠单位）意见</w:t>
            </w:r>
          </w:p>
        </w:tc>
        <w:tc>
          <w:tcPr>
            <w:tcW w:w="6392" w:type="dxa"/>
            <w:gridSpan w:val="3"/>
            <w:vAlign w:val="bottom"/>
          </w:tcPr>
          <w:p w:rsidR="0035549C" w:rsidRPr="00CA35A4" w:rsidRDefault="0035549C" w:rsidP="00CA35A4">
            <w:pPr>
              <w:spacing w:line="400" w:lineRule="exact"/>
              <w:jc w:val="right"/>
              <w:rPr>
                <w:rFonts w:ascii="Times New Roman" w:hAnsi="Times New Roman" w:cs="Times New Roman"/>
                <w:sz w:val="24"/>
                <w:szCs w:val="24"/>
              </w:rPr>
            </w:pPr>
          </w:p>
          <w:p w:rsidR="0035549C" w:rsidRPr="00CA35A4" w:rsidRDefault="0035549C" w:rsidP="00436581">
            <w:pPr>
              <w:wordWrap w:val="0"/>
              <w:spacing w:afterLines="50" w:line="400" w:lineRule="exact"/>
              <w:ind w:rightChars="500" w:right="1050"/>
              <w:jc w:val="right"/>
              <w:rPr>
                <w:rFonts w:ascii="Times New Roman" w:hAnsi="Times New Roman" w:cs="Times New Roman"/>
                <w:sz w:val="24"/>
                <w:szCs w:val="24"/>
              </w:rPr>
            </w:pPr>
            <w:r w:rsidRPr="00CA35A4">
              <w:rPr>
                <w:rFonts w:ascii="Times New Roman" w:hAnsi="宋体" w:cs="Times New Roman"/>
                <w:sz w:val="24"/>
                <w:szCs w:val="24"/>
              </w:rPr>
              <w:t>签字（公章）</w:t>
            </w:r>
            <w:r w:rsidR="00CA35A4" w:rsidRPr="00CA35A4">
              <w:rPr>
                <w:rFonts w:ascii="Times New Roman" w:hAnsi="Times New Roman" w:cs="Times New Roman"/>
                <w:sz w:val="24"/>
                <w:szCs w:val="24"/>
              </w:rPr>
              <w:t xml:space="preserve"> </w:t>
            </w:r>
          </w:p>
          <w:p w:rsidR="0035549C" w:rsidRPr="00CA35A4" w:rsidRDefault="0035549C" w:rsidP="00436581">
            <w:pPr>
              <w:wordWrap w:val="0"/>
              <w:spacing w:afterLines="50" w:line="400" w:lineRule="exact"/>
              <w:ind w:rightChars="200" w:right="420"/>
              <w:jc w:val="right"/>
              <w:rPr>
                <w:rFonts w:ascii="Times New Roman" w:hAnsi="Times New Roman" w:cs="Times New Roman"/>
                <w:sz w:val="24"/>
                <w:szCs w:val="24"/>
              </w:rPr>
            </w:pPr>
            <w:r w:rsidRPr="00CA35A4">
              <w:rPr>
                <w:rFonts w:ascii="Times New Roman" w:hAnsi="宋体" w:cs="Times New Roman"/>
                <w:sz w:val="24"/>
                <w:szCs w:val="24"/>
              </w:rPr>
              <w:t>年</w:t>
            </w:r>
            <w:r w:rsidRPr="00CA35A4">
              <w:rPr>
                <w:rFonts w:ascii="Times New Roman" w:hAnsi="Times New Roman" w:cs="Times New Roman"/>
                <w:sz w:val="24"/>
                <w:szCs w:val="24"/>
              </w:rPr>
              <w:t xml:space="preserve">   </w:t>
            </w:r>
            <w:r w:rsidRPr="00CA35A4">
              <w:rPr>
                <w:rFonts w:ascii="Times New Roman" w:hAnsi="宋体" w:cs="Times New Roman"/>
                <w:sz w:val="24"/>
                <w:szCs w:val="24"/>
              </w:rPr>
              <w:t>月</w:t>
            </w:r>
            <w:r w:rsidRPr="00CA35A4">
              <w:rPr>
                <w:rFonts w:ascii="Times New Roman" w:hAnsi="Times New Roman" w:cs="Times New Roman"/>
                <w:sz w:val="24"/>
                <w:szCs w:val="24"/>
              </w:rPr>
              <w:t xml:space="preserve">   </w:t>
            </w:r>
            <w:r w:rsidRPr="00CA35A4">
              <w:rPr>
                <w:rFonts w:ascii="Times New Roman" w:hAnsi="宋体" w:cs="Times New Roman"/>
                <w:sz w:val="24"/>
                <w:szCs w:val="24"/>
              </w:rPr>
              <w:t>日</w:t>
            </w:r>
          </w:p>
        </w:tc>
      </w:tr>
      <w:tr w:rsidR="0035549C" w:rsidRPr="00CA35A4" w:rsidTr="00CA35A4">
        <w:trPr>
          <w:trHeight w:val="2324"/>
        </w:trPr>
        <w:tc>
          <w:tcPr>
            <w:tcW w:w="2130" w:type="dxa"/>
            <w:vAlign w:val="center"/>
          </w:tcPr>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校党委宣传部</w:t>
            </w:r>
          </w:p>
          <w:p w:rsidR="0035549C" w:rsidRPr="00CA35A4" w:rsidRDefault="0035549C" w:rsidP="00CA35A4">
            <w:pPr>
              <w:spacing w:line="400" w:lineRule="exact"/>
              <w:jc w:val="center"/>
              <w:rPr>
                <w:rFonts w:ascii="Times New Roman" w:hAnsi="Times New Roman" w:cs="Times New Roman"/>
                <w:sz w:val="24"/>
                <w:szCs w:val="24"/>
              </w:rPr>
            </w:pPr>
            <w:r w:rsidRPr="00CA35A4">
              <w:rPr>
                <w:rFonts w:ascii="Times New Roman" w:hAnsi="宋体" w:cs="Times New Roman"/>
                <w:sz w:val="24"/>
                <w:szCs w:val="24"/>
              </w:rPr>
              <w:t>意见</w:t>
            </w:r>
          </w:p>
        </w:tc>
        <w:tc>
          <w:tcPr>
            <w:tcW w:w="6392" w:type="dxa"/>
            <w:gridSpan w:val="3"/>
            <w:vAlign w:val="bottom"/>
          </w:tcPr>
          <w:p w:rsidR="0035549C" w:rsidRPr="00CA35A4" w:rsidRDefault="0035549C" w:rsidP="00CA35A4">
            <w:pPr>
              <w:spacing w:line="400" w:lineRule="exact"/>
              <w:jc w:val="right"/>
              <w:rPr>
                <w:rFonts w:ascii="Times New Roman" w:hAnsi="Times New Roman" w:cs="Times New Roman"/>
                <w:sz w:val="24"/>
                <w:szCs w:val="24"/>
              </w:rPr>
            </w:pPr>
          </w:p>
          <w:p w:rsidR="0035549C" w:rsidRPr="00CA35A4" w:rsidRDefault="0035549C" w:rsidP="00436581">
            <w:pPr>
              <w:wordWrap w:val="0"/>
              <w:spacing w:afterLines="50" w:line="400" w:lineRule="exact"/>
              <w:ind w:rightChars="500" w:right="1050"/>
              <w:jc w:val="right"/>
              <w:rPr>
                <w:rFonts w:ascii="Times New Roman" w:hAnsi="Times New Roman" w:cs="Times New Roman"/>
                <w:sz w:val="24"/>
                <w:szCs w:val="24"/>
              </w:rPr>
            </w:pPr>
            <w:r w:rsidRPr="00CA35A4">
              <w:rPr>
                <w:rFonts w:ascii="Times New Roman" w:hAnsi="宋体" w:cs="Times New Roman"/>
                <w:sz w:val="24"/>
                <w:szCs w:val="24"/>
              </w:rPr>
              <w:t>签字（公章）</w:t>
            </w:r>
            <w:r w:rsidR="00CA35A4" w:rsidRPr="00CA35A4">
              <w:rPr>
                <w:rFonts w:ascii="Times New Roman" w:hAnsi="Times New Roman" w:cs="Times New Roman"/>
                <w:sz w:val="24"/>
                <w:szCs w:val="24"/>
              </w:rPr>
              <w:t xml:space="preserve"> </w:t>
            </w:r>
          </w:p>
          <w:p w:rsidR="0035549C" w:rsidRPr="00CA35A4" w:rsidRDefault="0035549C" w:rsidP="00436581">
            <w:pPr>
              <w:wordWrap w:val="0"/>
              <w:spacing w:afterLines="50" w:line="400" w:lineRule="exact"/>
              <w:ind w:rightChars="200" w:right="420"/>
              <w:jc w:val="right"/>
              <w:rPr>
                <w:rFonts w:ascii="Times New Roman" w:hAnsi="Times New Roman" w:cs="Times New Roman"/>
                <w:sz w:val="24"/>
                <w:szCs w:val="24"/>
              </w:rPr>
            </w:pPr>
            <w:r w:rsidRPr="00CA35A4">
              <w:rPr>
                <w:rFonts w:ascii="Times New Roman" w:hAnsi="宋体" w:cs="Times New Roman"/>
                <w:sz w:val="24"/>
                <w:szCs w:val="24"/>
              </w:rPr>
              <w:t>年</w:t>
            </w:r>
            <w:r w:rsidRPr="00CA35A4">
              <w:rPr>
                <w:rFonts w:ascii="Times New Roman" w:hAnsi="Times New Roman" w:cs="Times New Roman"/>
                <w:sz w:val="24"/>
                <w:szCs w:val="24"/>
              </w:rPr>
              <w:t xml:space="preserve">   </w:t>
            </w:r>
            <w:r w:rsidRPr="00CA35A4">
              <w:rPr>
                <w:rFonts w:ascii="Times New Roman" w:hAnsi="宋体" w:cs="Times New Roman"/>
                <w:sz w:val="24"/>
                <w:szCs w:val="24"/>
              </w:rPr>
              <w:t>月</w:t>
            </w:r>
            <w:r w:rsidRPr="00CA35A4">
              <w:rPr>
                <w:rFonts w:ascii="Times New Roman" w:hAnsi="Times New Roman" w:cs="Times New Roman"/>
                <w:sz w:val="24"/>
                <w:szCs w:val="24"/>
              </w:rPr>
              <w:t xml:space="preserve">   </w:t>
            </w:r>
            <w:r w:rsidRPr="00CA35A4">
              <w:rPr>
                <w:rFonts w:ascii="Times New Roman" w:hAnsi="宋体" w:cs="Times New Roman"/>
                <w:sz w:val="24"/>
                <w:szCs w:val="24"/>
              </w:rPr>
              <w:t>日</w:t>
            </w:r>
          </w:p>
        </w:tc>
      </w:tr>
    </w:tbl>
    <w:p w:rsidR="0035549C" w:rsidRPr="00CA35A4" w:rsidRDefault="0035549C" w:rsidP="00436581">
      <w:pPr>
        <w:spacing w:beforeLines="50"/>
        <w:rPr>
          <w:rFonts w:ascii="Times New Roman" w:eastAsia="仿宋_GB2312" w:hAnsi="Times New Roman" w:cs="Times New Roman"/>
          <w:szCs w:val="21"/>
        </w:rPr>
      </w:pPr>
      <w:r w:rsidRPr="00CA35A4">
        <w:rPr>
          <w:rFonts w:ascii="Times New Roman" w:eastAsia="仿宋_GB2312" w:hAnsi="Times New Roman" w:cs="Times New Roman"/>
          <w:szCs w:val="21"/>
        </w:rPr>
        <w:t>注：</w:t>
      </w:r>
      <w:r w:rsidRPr="00CA35A4">
        <w:rPr>
          <w:rFonts w:ascii="Times New Roman" w:eastAsia="仿宋_GB2312" w:hAnsi="Times New Roman" w:cs="Times New Roman"/>
          <w:szCs w:val="21"/>
        </w:rPr>
        <w:t>1.</w:t>
      </w:r>
      <w:r w:rsidRPr="00CA35A4">
        <w:rPr>
          <w:rFonts w:ascii="Times New Roman" w:eastAsia="仿宋_GB2312" w:hAnsi="Times New Roman" w:cs="Times New Roman"/>
          <w:szCs w:val="21"/>
        </w:rPr>
        <w:t>此表一式两份，校党委宣传部、所在单位（挂靠单位）各一份。</w:t>
      </w:r>
    </w:p>
    <w:p w:rsidR="00FB0CEE" w:rsidRPr="00CA35A4" w:rsidRDefault="0035549C" w:rsidP="004431E5">
      <w:pPr>
        <w:spacing w:beforeLines="50"/>
        <w:ind w:firstLineChars="200" w:firstLine="420"/>
        <w:rPr>
          <w:rFonts w:ascii="Times New Roman" w:hAnsi="Times New Roman" w:cs="Times New Roman"/>
        </w:rPr>
      </w:pPr>
      <w:r w:rsidRPr="00CA35A4">
        <w:rPr>
          <w:rFonts w:ascii="Times New Roman" w:eastAsia="仿宋_GB2312" w:hAnsi="Times New Roman" w:cs="Times New Roman"/>
          <w:szCs w:val="21"/>
        </w:rPr>
        <w:t>2.</w:t>
      </w:r>
      <w:r w:rsidRPr="00CA35A4">
        <w:rPr>
          <w:rFonts w:ascii="Times New Roman" w:eastAsia="仿宋_GB2312" w:hAnsi="Times New Roman" w:cs="Times New Roman"/>
          <w:szCs w:val="21"/>
        </w:rPr>
        <w:t>年审清单具体内容请以电子文档形式报送</w:t>
      </w:r>
      <w:r w:rsidRPr="00CA35A4">
        <w:rPr>
          <w:rFonts w:ascii="Times New Roman" w:eastAsia="仿宋_GB2312" w:hAnsi="Times New Roman" w:cs="Times New Roman"/>
          <w:szCs w:val="21"/>
        </w:rPr>
        <w:t>hedaxiaowei@126.com</w:t>
      </w:r>
      <w:r w:rsidRPr="00CA35A4">
        <w:rPr>
          <w:rFonts w:ascii="Times New Roman" w:eastAsia="仿宋_GB2312" w:hAnsi="Times New Roman" w:cs="Times New Roman"/>
          <w:szCs w:val="21"/>
        </w:rPr>
        <w:t>。</w:t>
      </w:r>
    </w:p>
    <w:sectPr w:rsidR="00FB0CEE" w:rsidRPr="00CA35A4" w:rsidSect="008571E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9D" w:rsidRDefault="00E43B9D" w:rsidP="008571EB">
      <w:r>
        <w:separator/>
      </w:r>
    </w:p>
  </w:endnote>
  <w:endnote w:type="continuationSeparator" w:id="0">
    <w:p w:rsidR="00E43B9D" w:rsidRDefault="00E43B9D" w:rsidP="008571E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4696"/>
      <w:docPartObj>
        <w:docPartGallery w:val="Page Numbers (Bottom of Page)"/>
        <w:docPartUnique/>
      </w:docPartObj>
    </w:sdtPr>
    <w:sdtEndPr>
      <w:rPr>
        <w:sz w:val="28"/>
      </w:rPr>
    </w:sdtEndPr>
    <w:sdtContent>
      <w:p w:rsidR="002B0DF8" w:rsidRDefault="00AC31D8">
        <w:pPr>
          <w:pStyle w:val="a4"/>
        </w:pPr>
        <w:r>
          <w:rPr>
            <w:rFonts w:hint="eastAsia"/>
            <w:sz w:val="28"/>
          </w:rPr>
          <w:t>—</w:t>
        </w:r>
        <w:r w:rsidR="004431E5" w:rsidRPr="00AC31D8">
          <w:rPr>
            <w:sz w:val="28"/>
          </w:rPr>
          <w:fldChar w:fldCharType="begin"/>
        </w:r>
        <w:r w:rsidRPr="00AC31D8">
          <w:rPr>
            <w:sz w:val="28"/>
          </w:rPr>
          <w:instrText xml:space="preserve"> PAGE   \* MERGEFORMAT </w:instrText>
        </w:r>
        <w:r w:rsidR="004431E5" w:rsidRPr="00AC31D8">
          <w:rPr>
            <w:sz w:val="28"/>
          </w:rPr>
          <w:fldChar w:fldCharType="separate"/>
        </w:r>
        <w:r w:rsidR="00436581" w:rsidRPr="00436581">
          <w:rPr>
            <w:noProof/>
            <w:sz w:val="28"/>
            <w:lang w:val="zh-CN"/>
          </w:rPr>
          <w:t>6</w:t>
        </w:r>
        <w:r w:rsidR="004431E5" w:rsidRPr="00AC31D8">
          <w:rPr>
            <w:sz w:val="28"/>
          </w:rPr>
          <w:fldChar w:fldCharType="end"/>
        </w:r>
        <w:r>
          <w:rPr>
            <w:rFonts w:hint="eastAsia"/>
            <w:sz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4676"/>
      <w:docPartObj>
        <w:docPartGallery w:val="Page Numbers (Bottom of Page)"/>
        <w:docPartUnique/>
      </w:docPartObj>
    </w:sdtPr>
    <w:sdtContent>
      <w:p w:rsidR="008571EB" w:rsidRDefault="003054C9" w:rsidP="002B0DF8">
        <w:pPr>
          <w:pStyle w:val="a4"/>
          <w:jc w:val="right"/>
        </w:pPr>
        <w:r>
          <w:rPr>
            <w:rFonts w:hint="eastAsia"/>
            <w:sz w:val="24"/>
          </w:rPr>
          <w:t>—</w:t>
        </w:r>
        <w:r w:rsidR="004431E5" w:rsidRPr="002B0DF8">
          <w:rPr>
            <w:sz w:val="28"/>
          </w:rPr>
          <w:fldChar w:fldCharType="begin"/>
        </w:r>
        <w:r w:rsidRPr="002B0DF8">
          <w:rPr>
            <w:sz w:val="28"/>
          </w:rPr>
          <w:instrText xml:space="preserve"> PAGE   \* MERGEFORMAT </w:instrText>
        </w:r>
        <w:r w:rsidR="004431E5" w:rsidRPr="002B0DF8">
          <w:rPr>
            <w:sz w:val="28"/>
          </w:rPr>
          <w:fldChar w:fldCharType="separate"/>
        </w:r>
        <w:r w:rsidR="00436581" w:rsidRPr="00436581">
          <w:rPr>
            <w:noProof/>
            <w:sz w:val="28"/>
            <w:lang w:val="zh-CN"/>
          </w:rPr>
          <w:t>7</w:t>
        </w:r>
        <w:r w:rsidR="004431E5" w:rsidRPr="002B0DF8">
          <w:rPr>
            <w:sz w:val="28"/>
          </w:rPr>
          <w:fldChar w:fldCharType="end"/>
        </w:r>
        <w:r>
          <w:rPr>
            <w:rFonts w:hint="eastAsia"/>
            <w:sz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9D" w:rsidRDefault="00E43B9D" w:rsidP="008571EB">
      <w:r>
        <w:separator/>
      </w:r>
    </w:p>
  </w:footnote>
  <w:footnote w:type="continuationSeparator" w:id="0">
    <w:p w:rsidR="00E43B9D" w:rsidRDefault="00E43B9D" w:rsidP="00857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B26CB"/>
    <w:multiLevelType w:val="hybridMultilevel"/>
    <w:tmpl w:val="D50CB1F2"/>
    <w:lvl w:ilvl="0" w:tplc="217627A2">
      <w:start w:val="1"/>
      <w:numFmt w:val="decimal"/>
      <w:lvlText w:val="%1、"/>
      <w:lvlJc w:val="left"/>
      <w:pPr>
        <w:ind w:left="720" w:hanging="720"/>
      </w:pPr>
      <w:rPr>
        <w:rFonts w:ascii="仿宋_GB2312" w:eastAsia="仿宋_GB2312" w:hAnsiTheme="minorHAnsi"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78683A"/>
    <w:multiLevelType w:val="hybridMultilevel"/>
    <w:tmpl w:val="BFBACF64"/>
    <w:lvl w:ilvl="0" w:tplc="96CC8DE2">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49C"/>
    <w:rsid w:val="0009337C"/>
    <w:rsid w:val="00110C48"/>
    <w:rsid w:val="001501DD"/>
    <w:rsid w:val="0015079E"/>
    <w:rsid w:val="002B0DF8"/>
    <w:rsid w:val="003054C9"/>
    <w:rsid w:val="0035549C"/>
    <w:rsid w:val="00436581"/>
    <w:rsid w:val="004431E5"/>
    <w:rsid w:val="0050515F"/>
    <w:rsid w:val="00540939"/>
    <w:rsid w:val="00566558"/>
    <w:rsid w:val="005D519B"/>
    <w:rsid w:val="00625E1E"/>
    <w:rsid w:val="006C5D4F"/>
    <w:rsid w:val="00824C21"/>
    <w:rsid w:val="008571EB"/>
    <w:rsid w:val="009424B6"/>
    <w:rsid w:val="009F4673"/>
    <w:rsid w:val="00A1302D"/>
    <w:rsid w:val="00A76B0F"/>
    <w:rsid w:val="00AA436A"/>
    <w:rsid w:val="00AC31D8"/>
    <w:rsid w:val="00B11C98"/>
    <w:rsid w:val="00B44883"/>
    <w:rsid w:val="00BC4C97"/>
    <w:rsid w:val="00BC625A"/>
    <w:rsid w:val="00C11748"/>
    <w:rsid w:val="00CA35A4"/>
    <w:rsid w:val="00D64D79"/>
    <w:rsid w:val="00DF35DE"/>
    <w:rsid w:val="00E20F65"/>
    <w:rsid w:val="00E332A6"/>
    <w:rsid w:val="00E42129"/>
    <w:rsid w:val="00E43B9D"/>
    <w:rsid w:val="00F37413"/>
    <w:rsid w:val="00F75E36"/>
    <w:rsid w:val="00FB0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7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71EB"/>
    <w:rPr>
      <w:sz w:val="18"/>
      <w:szCs w:val="18"/>
    </w:rPr>
  </w:style>
  <w:style w:type="paragraph" w:styleId="a4">
    <w:name w:val="footer"/>
    <w:basedOn w:val="a"/>
    <w:link w:val="Char0"/>
    <w:uiPriority w:val="99"/>
    <w:unhideWhenUsed/>
    <w:rsid w:val="008571EB"/>
    <w:pPr>
      <w:tabs>
        <w:tab w:val="center" w:pos="4153"/>
        <w:tab w:val="right" w:pos="8306"/>
      </w:tabs>
      <w:snapToGrid w:val="0"/>
      <w:jc w:val="left"/>
    </w:pPr>
    <w:rPr>
      <w:sz w:val="18"/>
      <w:szCs w:val="18"/>
    </w:rPr>
  </w:style>
  <w:style w:type="character" w:customStyle="1" w:styleId="Char0">
    <w:name w:val="页脚 Char"/>
    <w:basedOn w:val="a0"/>
    <w:link w:val="a4"/>
    <w:uiPriority w:val="99"/>
    <w:rsid w:val="008571EB"/>
    <w:rPr>
      <w:sz w:val="18"/>
      <w:szCs w:val="18"/>
    </w:rPr>
  </w:style>
  <w:style w:type="paragraph" w:styleId="a5">
    <w:name w:val="Date"/>
    <w:basedOn w:val="a"/>
    <w:next w:val="a"/>
    <w:link w:val="Char1"/>
    <w:uiPriority w:val="99"/>
    <w:semiHidden/>
    <w:unhideWhenUsed/>
    <w:rsid w:val="00AC31D8"/>
    <w:pPr>
      <w:ind w:leftChars="2500" w:left="100"/>
    </w:pPr>
  </w:style>
  <w:style w:type="character" w:customStyle="1" w:styleId="Char1">
    <w:name w:val="日期 Char"/>
    <w:basedOn w:val="a0"/>
    <w:link w:val="a5"/>
    <w:uiPriority w:val="99"/>
    <w:semiHidden/>
    <w:rsid w:val="00AC31D8"/>
  </w:style>
  <w:style w:type="paragraph" w:styleId="a6">
    <w:name w:val="List Paragraph"/>
    <w:basedOn w:val="a"/>
    <w:uiPriority w:val="34"/>
    <w:qFormat/>
    <w:rsid w:val="00566558"/>
    <w:pPr>
      <w:ind w:firstLineChars="200" w:firstLine="420"/>
    </w:pPr>
  </w:style>
  <w:style w:type="paragraph" w:styleId="a7">
    <w:name w:val="Balloon Text"/>
    <w:basedOn w:val="a"/>
    <w:link w:val="Char2"/>
    <w:uiPriority w:val="99"/>
    <w:semiHidden/>
    <w:unhideWhenUsed/>
    <w:rsid w:val="00C11748"/>
    <w:rPr>
      <w:sz w:val="18"/>
      <w:szCs w:val="18"/>
    </w:rPr>
  </w:style>
  <w:style w:type="character" w:customStyle="1" w:styleId="Char2">
    <w:name w:val="批注框文本 Char"/>
    <w:basedOn w:val="a0"/>
    <w:link w:val="a7"/>
    <w:uiPriority w:val="99"/>
    <w:semiHidden/>
    <w:rsid w:val="00C1174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2016-05-24T07:40:00Z</cp:lastPrinted>
  <dcterms:created xsi:type="dcterms:W3CDTF">2016-05-20T02:57:00Z</dcterms:created>
  <dcterms:modified xsi:type="dcterms:W3CDTF">2016-05-25T00:53:00Z</dcterms:modified>
</cp:coreProperties>
</file>